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FA3B4" w14:textId="0058742F" w:rsidR="00AB202B" w:rsidRPr="003B5BF1" w:rsidRDefault="00AB202B">
      <w:pPr>
        <w:rPr>
          <w:rFonts w:ascii="Trebuchet MS" w:hAnsi="Trebuchet MS" w:cs="Tahoma"/>
          <w:lang w:val="en-GB"/>
        </w:rPr>
      </w:pPr>
    </w:p>
    <w:p w14:paraId="27B2B294" w14:textId="77777777" w:rsidR="008E1CCC" w:rsidRDefault="008E1CCC" w:rsidP="00377BBB">
      <w:pPr>
        <w:rPr>
          <w:noProof/>
        </w:rPr>
      </w:pPr>
    </w:p>
    <w:p w14:paraId="0600B8C9" w14:textId="62DC078D" w:rsidR="0094654C" w:rsidRPr="00122056" w:rsidRDefault="008E1CCC" w:rsidP="008E1CCC">
      <w:pPr>
        <w:ind w:left="-1440"/>
        <w:rPr>
          <w:lang w:val="en-GB"/>
        </w:rPr>
      </w:pPr>
      <w:r w:rsidRPr="008E1CCC">
        <w:rPr>
          <w:noProof/>
        </w:rPr>
        <w:drawing>
          <wp:inline distT="0" distB="0" distL="0" distR="0" wp14:anchorId="1700970B" wp14:editId="71E6AE13">
            <wp:extent cx="7792278" cy="4564810"/>
            <wp:effectExtent l="0" t="0" r="0" b="7620"/>
            <wp:docPr id="15" name="Picture 15" descr="Proiect al ANR pentru siguranța transportului naval pe Dună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iect al ANR pentru siguranța transportului naval pe Dună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842" cy="4594431"/>
                    </a:xfrm>
                    <a:prstGeom prst="rect">
                      <a:avLst/>
                    </a:prstGeom>
                    <a:noFill/>
                    <a:ln>
                      <a:noFill/>
                    </a:ln>
                  </pic:spPr>
                </pic:pic>
              </a:graphicData>
            </a:graphic>
          </wp:inline>
        </w:drawing>
      </w:r>
    </w:p>
    <w:p w14:paraId="779C8D49" w14:textId="1A5962B2" w:rsidR="0094654C" w:rsidRPr="00122056" w:rsidRDefault="0094654C" w:rsidP="00377BBB">
      <w:pPr>
        <w:rPr>
          <w:lang w:val="en-GB"/>
        </w:rPr>
      </w:pPr>
    </w:p>
    <w:p w14:paraId="54157C87" w14:textId="4E685BBC" w:rsidR="00712DFC" w:rsidRDefault="00712DFC" w:rsidP="00712DFC">
      <w:pPr>
        <w:rPr>
          <w:rFonts w:ascii="Trebuchet MS" w:hAnsi="Trebuchet MS" w:cs="Tahoma"/>
          <w:lang w:val="en-GB"/>
        </w:rPr>
      </w:pPr>
    </w:p>
    <w:p w14:paraId="0F749778" w14:textId="4697039D" w:rsidR="00712DFC" w:rsidRPr="00377BBB" w:rsidRDefault="00712DFC" w:rsidP="00377BBB">
      <w:pPr>
        <w:rPr>
          <w:rFonts w:ascii="Trebuchet MS" w:hAnsi="Trebuchet MS"/>
          <w:b/>
          <w:bCs/>
          <w:color w:val="4472C4" w:themeColor="accent1"/>
          <w:sz w:val="32"/>
          <w:szCs w:val="32"/>
          <w:lang w:val="en-GB"/>
        </w:rPr>
      </w:pPr>
      <w:r w:rsidRPr="00377BBB">
        <w:rPr>
          <w:rFonts w:ascii="Trebuchet MS" w:hAnsi="Trebuchet MS"/>
          <w:b/>
          <w:bCs/>
          <w:color w:val="4472C4" w:themeColor="accent1"/>
          <w:sz w:val="32"/>
          <w:szCs w:val="32"/>
          <w:lang w:val="en-GB"/>
        </w:rPr>
        <w:t xml:space="preserve">Priority 1 </w:t>
      </w:r>
      <w:r w:rsidR="003448FE">
        <w:rPr>
          <w:rFonts w:ascii="Trebuchet MS" w:hAnsi="Trebuchet MS"/>
          <w:b/>
          <w:bCs/>
          <w:color w:val="4472C4" w:themeColor="accent1"/>
          <w:sz w:val="32"/>
          <w:szCs w:val="32"/>
          <w:lang w:val="en-GB"/>
        </w:rPr>
        <w:t>‘</w:t>
      </w:r>
      <w:r w:rsidRPr="00377BBB">
        <w:rPr>
          <w:rFonts w:ascii="Trebuchet MS" w:hAnsi="Trebuchet MS"/>
          <w:b/>
          <w:bCs/>
          <w:color w:val="4472C4" w:themeColor="accent1"/>
          <w:sz w:val="32"/>
          <w:szCs w:val="32"/>
          <w:lang w:val="en-GB"/>
        </w:rPr>
        <w:t>A more connected region</w:t>
      </w:r>
      <w:r w:rsidR="003448FE">
        <w:rPr>
          <w:rFonts w:ascii="Trebuchet MS" w:hAnsi="Trebuchet MS"/>
          <w:b/>
          <w:bCs/>
          <w:color w:val="4472C4" w:themeColor="accent1"/>
          <w:sz w:val="32"/>
          <w:szCs w:val="32"/>
          <w:lang w:val="en-GB"/>
        </w:rPr>
        <w:t>’</w:t>
      </w:r>
    </w:p>
    <w:p w14:paraId="5BAC2B5F" w14:textId="661DED0E" w:rsidR="005C3293" w:rsidRDefault="005C3293" w:rsidP="003334A8">
      <w:pPr>
        <w:pStyle w:val="Title"/>
        <w:spacing w:after="120"/>
        <w:contextualSpacing w:val="0"/>
        <w:jc w:val="both"/>
        <w:rPr>
          <w:rFonts w:ascii="Trebuchet MS" w:hAnsi="Trebuchet MS" w:cs="Tahoma"/>
          <w:color w:val="2F5496" w:themeColor="accent1" w:themeShade="BF"/>
          <w:spacing w:val="0"/>
          <w:kern w:val="0"/>
          <w:sz w:val="32"/>
          <w:szCs w:val="32"/>
          <w:lang w:val="en-GB"/>
        </w:rPr>
      </w:pPr>
      <w:r w:rsidRPr="00712DFC">
        <w:rPr>
          <w:rFonts w:ascii="Trebuchet MS" w:hAnsi="Trebuchet MS" w:cs="Tahoma"/>
          <w:color w:val="2F5496" w:themeColor="accent1" w:themeShade="BF"/>
          <w:spacing w:val="0"/>
          <w:kern w:val="0"/>
          <w:sz w:val="32"/>
          <w:szCs w:val="32"/>
          <w:lang w:val="en-GB"/>
        </w:rPr>
        <w:t xml:space="preserve">Methodological </w:t>
      </w:r>
      <w:r w:rsidR="003274DB">
        <w:rPr>
          <w:rFonts w:ascii="Trebuchet MS" w:hAnsi="Trebuchet MS" w:cs="Tahoma"/>
          <w:color w:val="2F5496" w:themeColor="accent1" w:themeShade="BF"/>
          <w:spacing w:val="0"/>
          <w:kern w:val="0"/>
          <w:sz w:val="32"/>
          <w:szCs w:val="32"/>
          <w:lang w:val="en-GB"/>
        </w:rPr>
        <w:t>descriptions of Interreg VI-A Romania-</w:t>
      </w:r>
      <w:proofErr w:type="gramStart"/>
      <w:r w:rsidR="003274DB">
        <w:rPr>
          <w:rFonts w:ascii="Trebuchet MS" w:hAnsi="Trebuchet MS" w:cs="Tahoma"/>
          <w:color w:val="2F5496" w:themeColor="accent1" w:themeShade="BF"/>
          <w:spacing w:val="0"/>
          <w:kern w:val="0"/>
          <w:sz w:val="32"/>
          <w:szCs w:val="32"/>
          <w:lang w:val="en-GB"/>
        </w:rPr>
        <w:t>Bulgaria  indicators</w:t>
      </w:r>
      <w:proofErr w:type="gramEnd"/>
      <w:r w:rsidR="003274DB">
        <w:rPr>
          <w:rFonts w:ascii="Trebuchet MS" w:hAnsi="Trebuchet MS" w:cs="Tahoma"/>
          <w:color w:val="2F5496" w:themeColor="accent1" w:themeShade="BF"/>
          <w:spacing w:val="0"/>
          <w:kern w:val="0"/>
          <w:sz w:val="32"/>
          <w:szCs w:val="32"/>
          <w:lang w:val="en-GB"/>
        </w:rPr>
        <w:t xml:space="preserve"> </w:t>
      </w:r>
    </w:p>
    <w:p w14:paraId="5AEA35C7" w14:textId="51681EBC" w:rsidR="003274DB" w:rsidRPr="003334A8" w:rsidRDefault="003334A8" w:rsidP="003334A8">
      <w:pPr>
        <w:pStyle w:val="Title"/>
        <w:spacing w:after="120"/>
        <w:contextualSpacing w:val="0"/>
        <w:jc w:val="both"/>
        <w:rPr>
          <w:rFonts w:ascii="Trebuchet MS" w:hAnsi="Trebuchet MS" w:cs="Tahoma"/>
          <w:color w:val="2F5496" w:themeColor="accent1" w:themeShade="BF"/>
          <w:spacing w:val="0"/>
          <w:kern w:val="0"/>
          <w:sz w:val="28"/>
          <w:szCs w:val="28"/>
          <w:lang w:val="en-GB"/>
        </w:rPr>
      </w:pPr>
      <w:r w:rsidRPr="003334A8">
        <w:rPr>
          <w:rFonts w:ascii="Trebuchet MS" w:hAnsi="Trebuchet MS" w:cs="Tahoma"/>
          <w:color w:val="2F5496" w:themeColor="accent1" w:themeShade="BF"/>
          <w:spacing w:val="0"/>
          <w:kern w:val="0"/>
          <w:sz w:val="28"/>
          <w:szCs w:val="28"/>
          <w:lang w:val="en-GB"/>
        </w:rPr>
        <w:t xml:space="preserve">Specific objective 3.2. </w:t>
      </w:r>
      <w:bookmarkStart w:id="0" w:name="_GoBack"/>
      <w:r w:rsidRPr="003334A8">
        <w:rPr>
          <w:rFonts w:ascii="Trebuchet MS" w:hAnsi="Trebuchet MS" w:cs="Tahoma"/>
          <w:i/>
          <w:color w:val="2F5496" w:themeColor="accent1" w:themeShade="BF"/>
          <w:spacing w:val="0"/>
          <w:kern w:val="0"/>
          <w:sz w:val="28"/>
          <w:szCs w:val="28"/>
          <w:lang w:val="en-GB"/>
        </w:rPr>
        <w:t xml:space="preserve">Developing and enhancing sustainable, climate resilient, intelligent and intermodal national, regional and local mobility, including improved access to TEN-T and </w:t>
      </w:r>
      <w:proofErr w:type="spellStart"/>
      <w:r w:rsidRPr="003334A8">
        <w:rPr>
          <w:rFonts w:ascii="Trebuchet MS" w:hAnsi="Trebuchet MS" w:cs="Tahoma"/>
          <w:i/>
          <w:color w:val="2F5496" w:themeColor="accent1" w:themeShade="BF"/>
          <w:spacing w:val="0"/>
          <w:kern w:val="0"/>
          <w:sz w:val="28"/>
          <w:szCs w:val="28"/>
          <w:lang w:val="en-GB"/>
        </w:rPr>
        <w:t>cross-border</w:t>
      </w:r>
      <w:proofErr w:type="spellEnd"/>
      <w:r w:rsidRPr="003334A8">
        <w:rPr>
          <w:rFonts w:ascii="Trebuchet MS" w:hAnsi="Trebuchet MS" w:cs="Tahoma"/>
          <w:i/>
          <w:color w:val="2F5496" w:themeColor="accent1" w:themeShade="BF"/>
          <w:spacing w:val="0"/>
          <w:kern w:val="0"/>
          <w:sz w:val="28"/>
          <w:szCs w:val="28"/>
          <w:lang w:val="en-GB"/>
        </w:rPr>
        <w:t xml:space="preserve"> mobility</w:t>
      </w:r>
      <w:bookmarkEnd w:id="0"/>
    </w:p>
    <w:p w14:paraId="1494119E" w14:textId="77777777" w:rsidR="00712DFC" w:rsidRPr="003B5BF1" w:rsidRDefault="00712DFC" w:rsidP="00712DFC">
      <w:pPr>
        <w:rPr>
          <w:rFonts w:ascii="Trebuchet MS" w:hAnsi="Trebuchet MS" w:cs="Tahoma"/>
          <w:lang w:val="en-GB"/>
        </w:rPr>
      </w:pPr>
    </w:p>
    <w:p w14:paraId="10E743DE" w14:textId="3EB1E84A" w:rsidR="00712DFC" w:rsidRPr="00A900E4" w:rsidRDefault="00A900E4" w:rsidP="00712DFC">
      <w:pPr>
        <w:rPr>
          <w:rFonts w:ascii="Trebuchet MS" w:hAnsi="Trebuchet MS" w:cs="Tahoma"/>
          <w:color w:val="1F3864" w:themeColor="accent1" w:themeShade="80"/>
          <w:sz w:val="32"/>
          <w:szCs w:val="32"/>
          <w:lang w:val="en-GB"/>
        </w:rPr>
      </w:pPr>
      <w:r w:rsidRPr="00A900E4">
        <w:rPr>
          <w:rFonts w:ascii="Trebuchet MS" w:hAnsi="Trebuchet MS" w:cs="Tahoma"/>
          <w:color w:val="1F3864" w:themeColor="accent1" w:themeShade="80"/>
          <w:sz w:val="32"/>
          <w:szCs w:val="32"/>
          <w:lang w:val="en-GB"/>
        </w:rPr>
        <w:t>April</w:t>
      </w:r>
      <w:r w:rsidR="00712DFC" w:rsidRPr="00A900E4">
        <w:rPr>
          <w:rFonts w:ascii="Trebuchet MS" w:hAnsi="Trebuchet MS" w:cs="Tahoma"/>
          <w:color w:val="1F3864" w:themeColor="accent1" w:themeShade="80"/>
          <w:sz w:val="32"/>
          <w:szCs w:val="32"/>
          <w:lang w:val="en-GB"/>
        </w:rPr>
        <w:t xml:space="preserve"> 202</w:t>
      </w:r>
      <w:r w:rsidR="00883207" w:rsidRPr="00A900E4">
        <w:rPr>
          <w:rFonts w:ascii="Trebuchet MS" w:hAnsi="Trebuchet MS" w:cs="Tahoma"/>
          <w:color w:val="1F3864" w:themeColor="accent1" w:themeShade="80"/>
          <w:sz w:val="32"/>
          <w:szCs w:val="32"/>
          <w:lang w:val="en-GB"/>
        </w:rPr>
        <w:t>3</w:t>
      </w:r>
    </w:p>
    <w:p w14:paraId="674B3F63" w14:textId="77777777" w:rsidR="00712DFC" w:rsidRPr="003B5BF1" w:rsidRDefault="007E5A5C" w:rsidP="00712DFC">
      <w:pPr>
        <w:rPr>
          <w:rFonts w:ascii="Trebuchet MS" w:hAnsi="Trebuchet MS" w:cs="Tahoma"/>
          <w:color w:val="4472C4" w:themeColor="accent1"/>
          <w:sz w:val="24"/>
          <w:szCs w:val="24"/>
          <w:lang w:val="en-GB"/>
        </w:rPr>
      </w:pPr>
      <w:r w:rsidRPr="00122056">
        <w:rPr>
          <w:rFonts w:ascii="Trebuchet MS" w:hAnsi="Trebuchet MS"/>
          <w:b/>
          <w:bCs/>
          <w:sz w:val="28"/>
          <w:szCs w:val="28"/>
          <w:lang w:val="en-GB"/>
        </w:rPr>
        <w:br w:type="page"/>
      </w:r>
      <w:r w:rsidR="00712DFC" w:rsidRPr="003B5BF1">
        <w:rPr>
          <w:rFonts w:ascii="Trebuchet MS" w:hAnsi="Trebuchet MS" w:cs="Tahoma"/>
          <w:color w:val="4472C4" w:themeColor="accent1"/>
          <w:sz w:val="24"/>
          <w:szCs w:val="24"/>
          <w:lang w:val="en-GB"/>
        </w:rPr>
        <w:lastRenderedPageBreak/>
        <w:t>Contents</w:t>
      </w:r>
    </w:p>
    <w:p w14:paraId="07C1C821" w14:textId="665D81B6" w:rsidR="00DB4B3D" w:rsidRDefault="00712DFC">
      <w:pPr>
        <w:pStyle w:val="TOC4"/>
        <w:rPr>
          <w:noProof/>
        </w:rPr>
      </w:pPr>
      <w:r w:rsidRPr="006C0B0B">
        <w:rPr>
          <w:rFonts w:cs="Tahoma"/>
          <w:sz w:val="20"/>
          <w:szCs w:val="20"/>
          <w:lang w:val="en-GB"/>
        </w:rPr>
        <w:fldChar w:fldCharType="begin"/>
      </w:r>
      <w:r w:rsidRPr="003B5BF1">
        <w:rPr>
          <w:rFonts w:cs="Tahoma"/>
          <w:sz w:val="20"/>
          <w:szCs w:val="20"/>
          <w:lang w:val="en-GB"/>
        </w:rPr>
        <w:instrText xml:space="preserve"> TOC \o "1-5" \h \z \u </w:instrText>
      </w:r>
      <w:r w:rsidRPr="006C0B0B">
        <w:rPr>
          <w:rFonts w:cs="Tahoma"/>
          <w:sz w:val="20"/>
          <w:szCs w:val="20"/>
          <w:lang w:val="en-GB"/>
        </w:rPr>
        <w:fldChar w:fldCharType="separate"/>
      </w:r>
      <w:hyperlink w:anchor="_Toc119341220" w:history="1">
        <w:r w:rsidR="00DB4B3D" w:rsidRPr="008A48DA">
          <w:rPr>
            <w:rStyle w:val="Hyperlink"/>
            <w:rFonts w:ascii="Trebuchet MS" w:hAnsi="Trebuchet MS"/>
            <w:b/>
            <w:bCs/>
            <w:noProof/>
            <w:lang w:val="en-GB"/>
          </w:rPr>
          <w:t>RCO84 Pilot actions developed jointly and implemented in projects</w:t>
        </w:r>
        <w:r w:rsidR="00DB4B3D">
          <w:rPr>
            <w:noProof/>
            <w:webHidden/>
          </w:rPr>
          <w:tab/>
        </w:r>
        <w:r w:rsidR="00DB4B3D">
          <w:rPr>
            <w:noProof/>
            <w:webHidden/>
          </w:rPr>
          <w:fldChar w:fldCharType="begin"/>
        </w:r>
        <w:r w:rsidR="00DB4B3D">
          <w:rPr>
            <w:noProof/>
            <w:webHidden/>
          </w:rPr>
          <w:instrText xml:space="preserve"> PAGEREF _Toc119341220 \h </w:instrText>
        </w:r>
        <w:r w:rsidR="00DB4B3D">
          <w:rPr>
            <w:noProof/>
            <w:webHidden/>
          </w:rPr>
        </w:r>
        <w:r w:rsidR="00DB4B3D">
          <w:rPr>
            <w:noProof/>
            <w:webHidden/>
          </w:rPr>
          <w:fldChar w:fldCharType="separate"/>
        </w:r>
        <w:r w:rsidR="00627F72">
          <w:rPr>
            <w:noProof/>
            <w:webHidden/>
          </w:rPr>
          <w:t>4</w:t>
        </w:r>
        <w:r w:rsidR="00DB4B3D">
          <w:rPr>
            <w:noProof/>
            <w:webHidden/>
          </w:rPr>
          <w:fldChar w:fldCharType="end"/>
        </w:r>
      </w:hyperlink>
    </w:p>
    <w:p w14:paraId="30275555" w14:textId="16AF5607" w:rsidR="00DB4B3D" w:rsidRDefault="003274DB">
      <w:pPr>
        <w:pStyle w:val="TOC4"/>
        <w:rPr>
          <w:noProof/>
        </w:rPr>
      </w:pPr>
      <w:hyperlink w:anchor="_Toc119341221" w:history="1">
        <w:r w:rsidR="00DB4B3D" w:rsidRPr="008A48DA">
          <w:rPr>
            <w:rStyle w:val="Hyperlink"/>
            <w:rFonts w:ascii="Trebuchet MS" w:hAnsi="Trebuchet MS"/>
            <w:b/>
            <w:bCs/>
            <w:noProof/>
            <w:lang w:val="en-GB"/>
          </w:rPr>
          <w:t>RCO83 Strategies and action plans jointly developed</w:t>
        </w:r>
        <w:r w:rsidR="00DB4B3D">
          <w:rPr>
            <w:noProof/>
            <w:webHidden/>
          </w:rPr>
          <w:tab/>
        </w:r>
        <w:r w:rsidR="00DB4B3D">
          <w:rPr>
            <w:noProof/>
            <w:webHidden/>
          </w:rPr>
          <w:fldChar w:fldCharType="begin"/>
        </w:r>
        <w:r w:rsidR="00DB4B3D">
          <w:rPr>
            <w:noProof/>
            <w:webHidden/>
          </w:rPr>
          <w:instrText xml:space="preserve"> PAGEREF _Toc119341221 \h </w:instrText>
        </w:r>
        <w:r w:rsidR="00DB4B3D">
          <w:rPr>
            <w:noProof/>
            <w:webHidden/>
          </w:rPr>
        </w:r>
        <w:r w:rsidR="00DB4B3D">
          <w:rPr>
            <w:noProof/>
            <w:webHidden/>
          </w:rPr>
          <w:fldChar w:fldCharType="separate"/>
        </w:r>
        <w:r w:rsidR="00627F72">
          <w:rPr>
            <w:noProof/>
            <w:webHidden/>
          </w:rPr>
          <w:t>8</w:t>
        </w:r>
        <w:r w:rsidR="00DB4B3D">
          <w:rPr>
            <w:noProof/>
            <w:webHidden/>
          </w:rPr>
          <w:fldChar w:fldCharType="end"/>
        </w:r>
      </w:hyperlink>
    </w:p>
    <w:p w14:paraId="70017252" w14:textId="68BFD470" w:rsidR="00DB4B3D" w:rsidRDefault="003274DB">
      <w:pPr>
        <w:pStyle w:val="TOC4"/>
        <w:rPr>
          <w:noProof/>
        </w:rPr>
      </w:pPr>
      <w:hyperlink w:anchor="_Toc119341222" w:history="1">
        <w:r w:rsidR="00DB4B3D" w:rsidRPr="008A48DA">
          <w:rPr>
            <w:rStyle w:val="Hyperlink"/>
            <w:rFonts w:ascii="Trebuchet MS" w:hAnsi="Trebuchet MS"/>
            <w:b/>
            <w:bCs/>
            <w:noProof/>
            <w:lang w:val="en-GB"/>
          </w:rPr>
          <w:t>RCR104 Solutions taken up or up-scaled by organizations</w:t>
        </w:r>
        <w:r w:rsidR="00DB4B3D">
          <w:rPr>
            <w:noProof/>
            <w:webHidden/>
          </w:rPr>
          <w:tab/>
        </w:r>
        <w:r w:rsidR="00DB4B3D">
          <w:rPr>
            <w:noProof/>
            <w:webHidden/>
          </w:rPr>
          <w:fldChar w:fldCharType="begin"/>
        </w:r>
        <w:r w:rsidR="00DB4B3D">
          <w:rPr>
            <w:noProof/>
            <w:webHidden/>
          </w:rPr>
          <w:instrText xml:space="preserve"> PAGEREF _Toc119341222 \h </w:instrText>
        </w:r>
        <w:r w:rsidR="00DB4B3D">
          <w:rPr>
            <w:noProof/>
            <w:webHidden/>
          </w:rPr>
        </w:r>
        <w:r w:rsidR="00DB4B3D">
          <w:rPr>
            <w:noProof/>
            <w:webHidden/>
          </w:rPr>
          <w:fldChar w:fldCharType="separate"/>
        </w:r>
        <w:r w:rsidR="00627F72">
          <w:rPr>
            <w:noProof/>
            <w:webHidden/>
          </w:rPr>
          <w:t>9</w:t>
        </w:r>
        <w:r w:rsidR="00DB4B3D">
          <w:rPr>
            <w:noProof/>
            <w:webHidden/>
          </w:rPr>
          <w:fldChar w:fldCharType="end"/>
        </w:r>
      </w:hyperlink>
    </w:p>
    <w:p w14:paraId="028BA8D5" w14:textId="6A1D00A5" w:rsidR="00DB4B3D" w:rsidRDefault="003274DB">
      <w:pPr>
        <w:pStyle w:val="TOC4"/>
        <w:rPr>
          <w:noProof/>
        </w:rPr>
      </w:pPr>
      <w:hyperlink w:anchor="_Toc119341223" w:history="1">
        <w:r w:rsidR="00DB4B3D" w:rsidRPr="008A48DA">
          <w:rPr>
            <w:rStyle w:val="Hyperlink"/>
            <w:rFonts w:ascii="Trebuchet MS" w:hAnsi="Trebuchet MS"/>
            <w:b/>
            <w:bCs/>
            <w:noProof/>
            <w:lang w:val="en-GB"/>
          </w:rPr>
          <w:t>RCO87 Organizations cooperating across borders</w:t>
        </w:r>
        <w:r w:rsidR="00DB4B3D">
          <w:rPr>
            <w:noProof/>
            <w:webHidden/>
          </w:rPr>
          <w:tab/>
        </w:r>
        <w:r w:rsidR="00DB4B3D">
          <w:rPr>
            <w:noProof/>
            <w:webHidden/>
          </w:rPr>
          <w:fldChar w:fldCharType="begin"/>
        </w:r>
        <w:r w:rsidR="00DB4B3D">
          <w:rPr>
            <w:noProof/>
            <w:webHidden/>
          </w:rPr>
          <w:instrText xml:space="preserve"> PAGEREF _Toc119341223 \h </w:instrText>
        </w:r>
        <w:r w:rsidR="00DB4B3D">
          <w:rPr>
            <w:noProof/>
            <w:webHidden/>
          </w:rPr>
        </w:r>
        <w:r w:rsidR="00DB4B3D">
          <w:rPr>
            <w:noProof/>
            <w:webHidden/>
          </w:rPr>
          <w:fldChar w:fldCharType="separate"/>
        </w:r>
        <w:r w:rsidR="00627F72">
          <w:rPr>
            <w:noProof/>
            <w:webHidden/>
          </w:rPr>
          <w:t>12</w:t>
        </w:r>
        <w:r w:rsidR="00DB4B3D">
          <w:rPr>
            <w:noProof/>
            <w:webHidden/>
          </w:rPr>
          <w:fldChar w:fldCharType="end"/>
        </w:r>
      </w:hyperlink>
    </w:p>
    <w:p w14:paraId="42D89C5D" w14:textId="49C09F47" w:rsidR="00DB4B3D" w:rsidRDefault="003274DB">
      <w:pPr>
        <w:pStyle w:val="TOC4"/>
        <w:rPr>
          <w:noProof/>
        </w:rPr>
      </w:pPr>
      <w:hyperlink w:anchor="_Toc119341224" w:history="1">
        <w:r w:rsidR="00DB4B3D" w:rsidRPr="008A48DA">
          <w:rPr>
            <w:rStyle w:val="Hyperlink"/>
            <w:rFonts w:ascii="Trebuchet MS" w:hAnsi="Trebuchet MS"/>
            <w:b/>
            <w:bCs/>
            <w:noProof/>
            <w:lang w:val="en-GB"/>
          </w:rPr>
          <w:t>RCR84 Organizations cooperating across borders after project completion</w:t>
        </w:r>
        <w:r w:rsidR="00DB4B3D">
          <w:rPr>
            <w:noProof/>
            <w:webHidden/>
          </w:rPr>
          <w:tab/>
        </w:r>
        <w:r w:rsidR="00DB4B3D">
          <w:rPr>
            <w:noProof/>
            <w:webHidden/>
          </w:rPr>
          <w:fldChar w:fldCharType="begin"/>
        </w:r>
        <w:r w:rsidR="00DB4B3D">
          <w:rPr>
            <w:noProof/>
            <w:webHidden/>
          </w:rPr>
          <w:instrText xml:space="preserve"> PAGEREF _Toc119341224 \h </w:instrText>
        </w:r>
        <w:r w:rsidR="00DB4B3D">
          <w:rPr>
            <w:noProof/>
            <w:webHidden/>
          </w:rPr>
        </w:r>
        <w:r w:rsidR="00DB4B3D">
          <w:rPr>
            <w:noProof/>
            <w:webHidden/>
          </w:rPr>
          <w:fldChar w:fldCharType="separate"/>
        </w:r>
        <w:r w:rsidR="00627F72">
          <w:rPr>
            <w:noProof/>
            <w:webHidden/>
          </w:rPr>
          <w:t>14</w:t>
        </w:r>
        <w:r w:rsidR="00DB4B3D">
          <w:rPr>
            <w:noProof/>
            <w:webHidden/>
          </w:rPr>
          <w:fldChar w:fldCharType="end"/>
        </w:r>
      </w:hyperlink>
    </w:p>
    <w:p w14:paraId="0AF38358" w14:textId="30427CD9" w:rsidR="00DB4B3D" w:rsidRDefault="003274DB">
      <w:pPr>
        <w:pStyle w:val="TOC4"/>
        <w:rPr>
          <w:noProof/>
        </w:rPr>
      </w:pPr>
      <w:hyperlink w:anchor="_Toc119341225" w:history="1">
        <w:r w:rsidR="00DB4B3D" w:rsidRPr="008A48DA">
          <w:rPr>
            <w:rStyle w:val="Hyperlink"/>
            <w:rFonts w:ascii="Trebuchet MS" w:hAnsi="Trebuchet MS"/>
            <w:b/>
            <w:bCs/>
            <w:noProof/>
            <w:lang w:val="en-GB"/>
          </w:rPr>
          <w:t>RCR 58 Annual users of newly built, upgraded, reconstructed or modernised railways</w:t>
        </w:r>
        <w:r w:rsidR="00DB4B3D">
          <w:rPr>
            <w:noProof/>
            <w:webHidden/>
          </w:rPr>
          <w:tab/>
        </w:r>
        <w:r w:rsidR="00DB4B3D">
          <w:rPr>
            <w:noProof/>
            <w:webHidden/>
          </w:rPr>
          <w:fldChar w:fldCharType="begin"/>
        </w:r>
        <w:r w:rsidR="00DB4B3D">
          <w:rPr>
            <w:noProof/>
            <w:webHidden/>
          </w:rPr>
          <w:instrText xml:space="preserve"> PAGEREF _Toc119341225 \h </w:instrText>
        </w:r>
        <w:r w:rsidR="00DB4B3D">
          <w:rPr>
            <w:noProof/>
            <w:webHidden/>
          </w:rPr>
        </w:r>
        <w:r w:rsidR="00DB4B3D">
          <w:rPr>
            <w:noProof/>
            <w:webHidden/>
          </w:rPr>
          <w:fldChar w:fldCharType="separate"/>
        </w:r>
        <w:r w:rsidR="00627F72">
          <w:rPr>
            <w:noProof/>
            <w:webHidden/>
          </w:rPr>
          <w:t>17</w:t>
        </w:r>
        <w:r w:rsidR="00DB4B3D">
          <w:rPr>
            <w:noProof/>
            <w:webHidden/>
          </w:rPr>
          <w:fldChar w:fldCharType="end"/>
        </w:r>
      </w:hyperlink>
    </w:p>
    <w:p w14:paraId="3B026C22" w14:textId="34551A28" w:rsidR="00DB4B3D" w:rsidRDefault="003274DB">
      <w:pPr>
        <w:pStyle w:val="TOC4"/>
        <w:rPr>
          <w:noProof/>
        </w:rPr>
      </w:pPr>
      <w:hyperlink w:anchor="_Toc119341226" w:history="1">
        <w:r w:rsidR="00DB4B3D" w:rsidRPr="008A48DA">
          <w:rPr>
            <w:rStyle w:val="Hyperlink"/>
            <w:rFonts w:ascii="Trebuchet MS" w:hAnsi="Trebuchet MS"/>
            <w:b/>
            <w:bCs/>
            <w:noProof/>
            <w:lang w:val="en-GB"/>
          </w:rPr>
          <w:t>RCO53 New or modernised railway stations and stops</w:t>
        </w:r>
        <w:r w:rsidR="00DB4B3D">
          <w:rPr>
            <w:noProof/>
            <w:webHidden/>
          </w:rPr>
          <w:tab/>
        </w:r>
        <w:r w:rsidR="00DB4B3D">
          <w:rPr>
            <w:noProof/>
            <w:webHidden/>
          </w:rPr>
          <w:fldChar w:fldCharType="begin"/>
        </w:r>
        <w:r w:rsidR="00DB4B3D">
          <w:rPr>
            <w:noProof/>
            <w:webHidden/>
          </w:rPr>
          <w:instrText xml:space="preserve"> PAGEREF _Toc119341226 \h </w:instrText>
        </w:r>
        <w:r w:rsidR="00DB4B3D">
          <w:rPr>
            <w:noProof/>
            <w:webHidden/>
          </w:rPr>
        </w:r>
        <w:r w:rsidR="00DB4B3D">
          <w:rPr>
            <w:noProof/>
            <w:webHidden/>
          </w:rPr>
          <w:fldChar w:fldCharType="separate"/>
        </w:r>
        <w:r w:rsidR="00627F72">
          <w:rPr>
            <w:noProof/>
            <w:webHidden/>
          </w:rPr>
          <w:t>19</w:t>
        </w:r>
        <w:r w:rsidR="00DB4B3D">
          <w:rPr>
            <w:noProof/>
            <w:webHidden/>
          </w:rPr>
          <w:fldChar w:fldCharType="end"/>
        </w:r>
      </w:hyperlink>
    </w:p>
    <w:p w14:paraId="66FB31C9" w14:textId="0DF5C7F7" w:rsidR="00DB4B3D" w:rsidRDefault="003274DB">
      <w:pPr>
        <w:pStyle w:val="TOC4"/>
        <w:rPr>
          <w:noProof/>
        </w:rPr>
      </w:pPr>
      <w:hyperlink w:anchor="_Toc119341227" w:history="1">
        <w:r w:rsidR="00DB4B3D" w:rsidRPr="008A48DA">
          <w:rPr>
            <w:rStyle w:val="Hyperlink"/>
            <w:rFonts w:ascii="Trebuchet MS" w:hAnsi="Trebuchet MS"/>
            <w:b/>
            <w:bCs/>
            <w:noProof/>
            <w:lang w:val="en-GB"/>
          </w:rPr>
          <w:t>PSO1 Length of rail reconstructed or modernised – in the Romania-Bulgaria cross-border area</w:t>
        </w:r>
        <w:r w:rsidR="00DB4B3D">
          <w:rPr>
            <w:noProof/>
            <w:webHidden/>
          </w:rPr>
          <w:tab/>
        </w:r>
        <w:r w:rsidR="00DB4B3D">
          <w:rPr>
            <w:noProof/>
            <w:webHidden/>
          </w:rPr>
          <w:fldChar w:fldCharType="begin"/>
        </w:r>
        <w:r w:rsidR="00DB4B3D">
          <w:rPr>
            <w:noProof/>
            <w:webHidden/>
          </w:rPr>
          <w:instrText xml:space="preserve"> PAGEREF _Toc119341227 \h </w:instrText>
        </w:r>
        <w:r w:rsidR="00DB4B3D">
          <w:rPr>
            <w:noProof/>
            <w:webHidden/>
          </w:rPr>
        </w:r>
        <w:r w:rsidR="00DB4B3D">
          <w:rPr>
            <w:noProof/>
            <w:webHidden/>
          </w:rPr>
          <w:fldChar w:fldCharType="separate"/>
        </w:r>
        <w:r w:rsidR="00627F72">
          <w:rPr>
            <w:noProof/>
            <w:webHidden/>
          </w:rPr>
          <w:t>20</w:t>
        </w:r>
        <w:r w:rsidR="00DB4B3D">
          <w:rPr>
            <w:noProof/>
            <w:webHidden/>
          </w:rPr>
          <w:fldChar w:fldCharType="end"/>
        </w:r>
      </w:hyperlink>
    </w:p>
    <w:p w14:paraId="4DB1D944" w14:textId="427A02AC" w:rsidR="00DB4B3D" w:rsidRDefault="003274DB">
      <w:pPr>
        <w:pStyle w:val="TOC4"/>
        <w:rPr>
          <w:noProof/>
        </w:rPr>
      </w:pPr>
      <w:hyperlink w:anchor="_Toc119341228" w:history="1">
        <w:r w:rsidR="00DB4B3D" w:rsidRPr="008A48DA">
          <w:rPr>
            <w:rStyle w:val="Hyperlink"/>
            <w:rFonts w:ascii="Trebuchet MS" w:hAnsi="Trebuchet MS"/>
            <w:b/>
            <w:bCs/>
            <w:noProof/>
            <w:lang w:val="en-GB"/>
          </w:rPr>
          <w:t>PSO2 Length of waterway supported in the Romania-Bulgaria cross-border area</w:t>
        </w:r>
        <w:r w:rsidR="00DB4B3D">
          <w:rPr>
            <w:noProof/>
            <w:webHidden/>
          </w:rPr>
          <w:tab/>
        </w:r>
        <w:r w:rsidR="00DB4B3D">
          <w:rPr>
            <w:noProof/>
            <w:webHidden/>
          </w:rPr>
          <w:fldChar w:fldCharType="begin"/>
        </w:r>
        <w:r w:rsidR="00DB4B3D">
          <w:rPr>
            <w:noProof/>
            <w:webHidden/>
          </w:rPr>
          <w:instrText xml:space="preserve"> PAGEREF _Toc119341228 \h </w:instrText>
        </w:r>
        <w:r w:rsidR="00DB4B3D">
          <w:rPr>
            <w:noProof/>
            <w:webHidden/>
          </w:rPr>
        </w:r>
        <w:r w:rsidR="00DB4B3D">
          <w:rPr>
            <w:noProof/>
            <w:webHidden/>
          </w:rPr>
          <w:fldChar w:fldCharType="separate"/>
        </w:r>
        <w:r w:rsidR="00627F72">
          <w:rPr>
            <w:noProof/>
            <w:webHidden/>
          </w:rPr>
          <w:t>21</w:t>
        </w:r>
        <w:r w:rsidR="00DB4B3D">
          <w:rPr>
            <w:noProof/>
            <w:webHidden/>
          </w:rPr>
          <w:fldChar w:fldCharType="end"/>
        </w:r>
      </w:hyperlink>
    </w:p>
    <w:p w14:paraId="01BFB380" w14:textId="3AE8D919" w:rsidR="00712DFC" w:rsidRPr="006C0B0B" w:rsidRDefault="00712DFC" w:rsidP="00712DFC">
      <w:pPr>
        <w:spacing w:after="0" w:line="240" w:lineRule="auto"/>
        <w:rPr>
          <w:rFonts w:ascii="Trebuchet MS" w:hAnsi="Trebuchet MS" w:cs="Tahoma"/>
          <w:sz w:val="20"/>
          <w:szCs w:val="20"/>
          <w:lang w:val="en-GB"/>
        </w:rPr>
      </w:pPr>
      <w:r w:rsidRPr="006C0B0B">
        <w:rPr>
          <w:rFonts w:ascii="Trebuchet MS" w:hAnsi="Trebuchet MS" w:cs="Tahoma"/>
          <w:sz w:val="20"/>
          <w:szCs w:val="20"/>
          <w:lang w:val="en-GB"/>
        </w:rPr>
        <w:fldChar w:fldCharType="end"/>
      </w:r>
    </w:p>
    <w:p w14:paraId="3255DB1E" w14:textId="77777777" w:rsidR="00712DFC" w:rsidRPr="00D915A1" w:rsidRDefault="00712DFC" w:rsidP="00712DFC">
      <w:pPr>
        <w:spacing w:after="0" w:line="240" w:lineRule="auto"/>
        <w:rPr>
          <w:rFonts w:ascii="Trebuchet MS" w:hAnsi="Trebuchet MS" w:cs="Tahoma"/>
          <w:sz w:val="20"/>
          <w:szCs w:val="20"/>
          <w:lang w:val="en-GB"/>
        </w:rPr>
      </w:pPr>
      <w:r w:rsidRPr="00D915A1">
        <w:rPr>
          <w:rFonts w:ascii="Trebuchet MS" w:hAnsi="Trebuchet MS" w:cs="Tahoma"/>
          <w:sz w:val="20"/>
          <w:szCs w:val="20"/>
          <w:lang w:val="en-GB"/>
        </w:rPr>
        <w:br w:type="page"/>
      </w:r>
    </w:p>
    <w:p w14:paraId="0EAF79BC" w14:textId="158D4299" w:rsidR="00481268" w:rsidRPr="00377BBB" w:rsidRDefault="00481268" w:rsidP="00377BBB">
      <w:pPr>
        <w:shd w:val="clear" w:color="auto" w:fill="F4B083" w:themeFill="accent2" w:themeFillTint="99"/>
        <w:rPr>
          <w:rFonts w:ascii="Trebuchet MS" w:hAnsi="Trebuchet MS"/>
          <w:b/>
          <w:bCs/>
          <w:sz w:val="24"/>
          <w:szCs w:val="24"/>
          <w:lang w:val="en-GB"/>
        </w:rPr>
      </w:pPr>
      <w:r w:rsidRPr="00377BBB">
        <w:rPr>
          <w:rFonts w:ascii="Trebuchet MS" w:hAnsi="Trebuchet MS"/>
          <w:b/>
          <w:bCs/>
          <w:sz w:val="24"/>
          <w:szCs w:val="24"/>
          <w:lang w:val="en-GB"/>
        </w:rPr>
        <w:lastRenderedPageBreak/>
        <w:t xml:space="preserve">SO </w:t>
      </w:r>
      <w:r w:rsidR="003F5769" w:rsidRPr="00377BBB">
        <w:rPr>
          <w:rFonts w:ascii="Trebuchet MS" w:hAnsi="Trebuchet MS"/>
          <w:b/>
          <w:bCs/>
          <w:sz w:val="24"/>
          <w:szCs w:val="24"/>
          <w:lang w:val="en-GB"/>
        </w:rPr>
        <w:t>3.2</w:t>
      </w:r>
      <w:r w:rsidRPr="00377BBB">
        <w:rPr>
          <w:rFonts w:ascii="Trebuchet MS" w:hAnsi="Trebuchet MS"/>
          <w:b/>
          <w:bCs/>
          <w:sz w:val="24"/>
          <w:szCs w:val="24"/>
          <w:lang w:val="en-GB"/>
        </w:rPr>
        <w:t xml:space="preserve"> Developing and enhancing sustainable, climate resilient, intelligent, and intermodal national, regional and local mobility, including improved access to TEN-T and </w:t>
      </w:r>
      <w:proofErr w:type="spellStart"/>
      <w:r w:rsidRPr="00377BBB">
        <w:rPr>
          <w:rFonts w:ascii="Trebuchet MS" w:hAnsi="Trebuchet MS"/>
          <w:b/>
          <w:bCs/>
          <w:sz w:val="24"/>
          <w:szCs w:val="24"/>
          <w:lang w:val="en-GB"/>
        </w:rPr>
        <w:t>cross-border</w:t>
      </w:r>
      <w:proofErr w:type="spellEnd"/>
      <w:r w:rsidRPr="00377BBB">
        <w:rPr>
          <w:rFonts w:ascii="Trebuchet MS" w:hAnsi="Trebuchet MS"/>
          <w:b/>
          <w:bCs/>
          <w:sz w:val="24"/>
          <w:szCs w:val="24"/>
          <w:lang w:val="en-GB"/>
        </w:rPr>
        <w:t xml:space="preserve"> mobility</w:t>
      </w:r>
    </w:p>
    <w:p w14:paraId="5D6CC942" w14:textId="7BBFA15C" w:rsidR="00E668CE" w:rsidRPr="003B5BF1" w:rsidRDefault="00E668CE" w:rsidP="00E668CE">
      <w:pPr>
        <w:spacing w:before="120" w:after="120" w:line="240" w:lineRule="auto"/>
        <w:jc w:val="both"/>
        <w:rPr>
          <w:rFonts w:ascii="Trebuchet MS" w:eastAsia="Calibri" w:hAnsi="Trebuchet MS" w:cstheme="minorHAnsi"/>
          <w:iCs/>
          <w:lang w:val="en-GB"/>
        </w:rPr>
      </w:pPr>
      <w:r w:rsidRPr="003B5BF1">
        <w:rPr>
          <w:rFonts w:ascii="Trebuchet MS" w:eastAsia="Calibri" w:hAnsi="Trebuchet MS" w:cstheme="minorHAnsi"/>
          <w:iCs/>
          <w:lang w:val="en-GB"/>
        </w:rPr>
        <w:t xml:space="preserve">This SO will be implemented through two strategic projects. Two main types of actions will be implemented: </w:t>
      </w:r>
    </w:p>
    <w:p w14:paraId="3171DF24" w14:textId="77777777" w:rsidR="00E668CE" w:rsidRPr="003B5BF1" w:rsidRDefault="00E668CE" w:rsidP="00E668CE">
      <w:pPr>
        <w:pStyle w:val="ListParagraph"/>
        <w:numPr>
          <w:ilvl w:val="0"/>
          <w:numId w:val="55"/>
        </w:numPr>
        <w:spacing w:before="120" w:after="120" w:line="240" w:lineRule="auto"/>
        <w:jc w:val="both"/>
        <w:rPr>
          <w:rFonts w:ascii="Trebuchet MS" w:hAnsi="Trebuchet MS"/>
          <w:lang w:val="en-GB"/>
        </w:rPr>
      </w:pPr>
      <w:r w:rsidRPr="006C0B0B">
        <w:rPr>
          <w:rFonts w:ascii="Trebuchet MS" w:hAnsi="Trebuchet MS" w:cstheme="minorHAnsi"/>
          <w:b/>
          <w:bCs/>
          <w:iCs/>
          <w:lang w:val="en-GB"/>
        </w:rPr>
        <w:t xml:space="preserve">Actions </w:t>
      </w:r>
      <w:r w:rsidRPr="00D915A1">
        <w:rPr>
          <w:rFonts w:ascii="Trebuchet MS" w:hAnsi="Trebuchet MS" w:cstheme="minorHAnsi"/>
          <w:b/>
          <w:bCs/>
          <w:lang w:val="en-GB"/>
        </w:rPr>
        <w:t xml:space="preserve">improving the navigation conditions and safety on the Danube and Black Sea to enhance the mobility and connectivity in the </w:t>
      </w:r>
      <w:proofErr w:type="spellStart"/>
      <w:r w:rsidRPr="00D915A1">
        <w:rPr>
          <w:rFonts w:ascii="Trebuchet MS" w:hAnsi="Trebuchet MS" w:cstheme="minorHAnsi"/>
          <w:b/>
          <w:bCs/>
          <w:lang w:val="en-GB"/>
        </w:rPr>
        <w:t>cross-border</w:t>
      </w:r>
      <w:proofErr w:type="spellEnd"/>
      <w:r w:rsidRPr="00D915A1">
        <w:rPr>
          <w:rFonts w:ascii="Trebuchet MS" w:hAnsi="Trebuchet MS" w:cstheme="minorHAnsi"/>
          <w:b/>
          <w:bCs/>
          <w:lang w:val="en-GB"/>
        </w:rPr>
        <w:t xml:space="preserve"> area</w:t>
      </w:r>
      <w:r w:rsidRPr="003B5BF1">
        <w:rPr>
          <w:rFonts w:ascii="Trebuchet MS" w:eastAsia="Calibri" w:hAnsi="Trebuchet MS" w:cstheme="minorHAnsi"/>
          <w:iCs/>
          <w:lang w:val="en-GB"/>
        </w:rPr>
        <w:t xml:space="preserve">. These will be implemented through the strategic project DISMAR – “Danube Integrated System for </w:t>
      </w:r>
      <w:proofErr w:type="spellStart"/>
      <w:r w:rsidRPr="003B5BF1">
        <w:rPr>
          <w:rFonts w:ascii="Trebuchet MS" w:eastAsia="Calibri" w:hAnsi="Trebuchet MS" w:cstheme="minorHAnsi"/>
          <w:iCs/>
          <w:lang w:val="en-GB"/>
        </w:rPr>
        <w:t>MARking</w:t>
      </w:r>
      <w:proofErr w:type="spellEnd"/>
      <w:r w:rsidRPr="003B5BF1">
        <w:rPr>
          <w:rFonts w:ascii="Trebuchet MS" w:eastAsia="Calibri" w:hAnsi="Trebuchet MS" w:cstheme="minorHAnsi"/>
          <w:iCs/>
          <w:lang w:val="en-GB"/>
        </w:rPr>
        <w:t xml:space="preserve">”. </w:t>
      </w:r>
    </w:p>
    <w:p w14:paraId="788A2CB6" w14:textId="77777777" w:rsidR="00E668CE" w:rsidRPr="003B5BF1" w:rsidRDefault="00E668CE" w:rsidP="00E668CE">
      <w:pPr>
        <w:pStyle w:val="ListParagraph"/>
        <w:numPr>
          <w:ilvl w:val="0"/>
          <w:numId w:val="55"/>
        </w:numPr>
        <w:spacing w:before="120" w:after="120" w:line="240" w:lineRule="auto"/>
        <w:jc w:val="both"/>
        <w:rPr>
          <w:rFonts w:ascii="Trebuchet MS" w:hAnsi="Trebuchet MS"/>
          <w:lang w:val="en-GB"/>
        </w:rPr>
      </w:pPr>
      <w:r w:rsidRPr="003B5BF1">
        <w:rPr>
          <w:rFonts w:ascii="Trebuchet MS" w:eastAsia="Calibri" w:hAnsi="Trebuchet MS" w:cstheme="minorHAnsi"/>
          <w:b/>
          <w:bCs/>
          <w:iCs/>
          <w:lang w:val="en-GB"/>
        </w:rPr>
        <w:t>Actions enhancing rail connectivity and mobility across the Danube</w:t>
      </w:r>
      <w:r w:rsidRPr="003B5BF1">
        <w:rPr>
          <w:rFonts w:ascii="Trebuchet MS" w:eastAsia="Calibri" w:hAnsi="Trebuchet MS" w:cstheme="minorHAnsi"/>
          <w:iCs/>
          <w:lang w:val="en-GB"/>
        </w:rPr>
        <w:t xml:space="preserve">. These will be implemented through the projects of strategic importance which aim at enhancing the rail connectivity and mobility in the </w:t>
      </w:r>
      <w:proofErr w:type="spellStart"/>
      <w:r w:rsidRPr="003B5BF1">
        <w:rPr>
          <w:rFonts w:ascii="Trebuchet MS" w:eastAsia="Calibri" w:hAnsi="Trebuchet MS" w:cstheme="minorHAnsi"/>
          <w:iCs/>
          <w:lang w:val="en-GB"/>
        </w:rPr>
        <w:t>cross-border</w:t>
      </w:r>
      <w:proofErr w:type="spellEnd"/>
      <w:r w:rsidRPr="003B5BF1">
        <w:rPr>
          <w:rFonts w:ascii="Trebuchet MS" w:eastAsia="Calibri" w:hAnsi="Trebuchet MS" w:cstheme="minorHAnsi"/>
          <w:iCs/>
          <w:lang w:val="en-GB"/>
        </w:rPr>
        <w:t xml:space="preserve"> area. </w:t>
      </w:r>
    </w:p>
    <w:p w14:paraId="7CB89408" w14:textId="3F5734AB" w:rsidR="00616A44" w:rsidRDefault="00E668CE" w:rsidP="00E668CE">
      <w:pPr>
        <w:spacing w:before="120" w:after="120" w:line="240" w:lineRule="auto"/>
        <w:jc w:val="both"/>
        <w:rPr>
          <w:rFonts w:ascii="Trebuchet MS" w:hAnsi="Trebuchet MS"/>
          <w:lang w:val="en-GB"/>
        </w:rPr>
      </w:pPr>
      <w:r w:rsidRPr="003B5BF1">
        <w:rPr>
          <w:rFonts w:ascii="Trebuchet MS" w:hAnsi="Trebuchet MS"/>
          <w:lang w:val="en-GB"/>
        </w:rPr>
        <w:t xml:space="preserve">The focus of the monitoring for SO 3.2 is to observe progress in respect to developing joint, </w:t>
      </w:r>
      <w:proofErr w:type="spellStart"/>
      <w:r w:rsidRPr="003B5BF1">
        <w:rPr>
          <w:rFonts w:ascii="Trebuchet MS" w:hAnsi="Trebuchet MS"/>
          <w:lang w:val="en-GB"/>
        </w:rPr>
        <w:t>cross-border</w:t>
      </w:r>
      <w:proofErr w:type="spellEnd"/>
      <w:r w:rsidRPr="003B5BF1">
        <w:rPr>
          <w:rFonts w:ascii="Trebuchet MS" w:hAnsi="Trebuchet MS"/>
          <w:lang w:val="en-GB"/>
        </w:rPr>
        <w:t xml:space="preserve"> solutions for transport management. This implies both sustained cooperation between the relevant stakeholders and concrete investments. </w:t>
      </w:r>
      <w:r w:rsidR="00616A44" w:rsidRPr="00616A44">
        <w:rPr>
          <w:rFonts w:ascii="Trebuchet MS" w:hAnsi="Trebuchet MS"/>
          <w:lang w:val="en-GB"/>
        </w:rPr>
        <w:t>The pairs of indicators must be observed by the projects.</w:t>
      </w:r>
    </w:p>
    <w:p w14:paraId="67E22AA4" w14:textId="5013DFBB" w:rsidR="00E668CE" w:rsidRPr="003B5BF1" w:rsidRDefault="00E668CE" w:rsidP="00E668CE">
      <w:pPr>
        <w:spacing w:before="120" w:after="120" w:line="240" w:lineRule="auto"/>
        <w:jc w:val="both"/>
        <w:rPr>
          <w:rFonts w:ascii="Trebuchet MS" w:hAnsi="Trebuchet MS"/>
          <w:lang w:val="en-GB"/>
        </w:rPr>
      </w:pPr>
      <w:r w:rsidRPr="003B5BF1">
        <w:rPr>
          <w:rFonts w:ascii="Trebuchet MS" w:hAnsi="Trebuchet MS"/>
          <w:lang w:val="en-GB"/>
        </w:rPr>
        <w:t>The following set of indicators reflects the purpose of the monitoring process:</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1511"/>
        <w:gridCol w:w="3290"/>
        <w:gridCol w:w="1511"/>
      </w:tblGrid>
      <w:tr w:rsidR="00492200" w:rsidRPr="003B5BF1" w14:paraId="7F120104" w14:textId="3038B9C6" w:rsidTr="0078603E">
        <w:trPr>
          <w:trHeight w:val="395"/>
          <w:tblHeader/>
          <w:jc w:val="center"/>
        </w:trPr>
        <w:tc>
          <w:tcPr>
            <w:tcW w:w="3752" w:type="dxa"/>
            <w:shd w:val="clear" w:color="auto" w:fill="F4B083" w:themeFill="accent2" w:themeFillTint="99"/>
            <w:vAlign w:val="center"/>
            <w:hideMark/>
          </w:tcPr>
          <w:p w14:paraId="6A8ABE67" w14:textId="066A32C5" w:rsidR="00AC634A" w:rsidRPr="003B5BF1" w:rsidRDefault="00AC634A" w:rsidP="00E668CE">
            <w:pPr>
              <w:spacing w:after="0" w:line="240" w:lineRule="auto"/>
              <w:jc w:val="center"/>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Output Indicators</w:t>
            </w:r>
          </w:p>
        </w:tc>
        <w:tc>
          <w:tcPr>
            <w:tcW w:w="1511" w:type="dxa"/>
            <w:shd w:val="clear" w:color="auto" w:fill="F4B083" w:themeFill="accent2" w:themeFillTint="99"/>
          </w:tcPr>
          <w:p w14:paraId="3A8D5A4D" w14:textId="4617DBBF" w:rsidR="00AC634A" w:rsidRPr="003B5BF1" w:rsidRDefault="00AC634A" w:rsidP="00E668CE">
            <w:pPr>
              <w:spacing w:after="0" w:line="240" w:lineRule="auto"/>
              <w:jc w:val="center"/>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Target (2029)</w:t>
            </w:r>
          </w:p>
        </w:tc>
        <w:tc>
          <w:tcPr>
            <w:tcW w:w="3290" w:type="dxa"/>
            <w:shd w:val="clear" w:color="auto" w:fill="F4B083" w:themeFill="accent2" w:themeFillTint="99"/>
            <w:vAlign w:val="center"/>
            <w:hideMark/>
          </w:tcPr>
          <w:p w14:paraId="67B753AD" w14:textId="79E3FDD2" w:rsidR="00AC634A" w:rsidRPr="003B5BF1" w:rsidRDefault="00AC634A" w:rsidP="00E668CE">
            <w:pPr>
              <w:spacing w:after="0" w:line="240" w:lineRule="auto"/>
              <w:jc w:val="center"/>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Result Indicators</w:t>
            </w:r>
          </w:p>
        </w:tc>
        <w:tc>
          <w:tcPr>
            <w:tcW w:w="1511" w:type="dxa"/>
            <w:shd w:val="clear" w:color="auto" w:fill="F4B083" w:themeFill="accent2" w:themeFillTint="99"/>
          </w:tcPr>
          <w:p w14:paraId="527F87F8" w14:textId="77777777" w:rsidR="00AC634A" w:rsidRPr="003B5BF1" w:rsidRDefault="00AC634A" w:rsidP="00E668CE">
            <w:pPr>
              <w:spacing w:after="0" w:line="240" w:lineRule="auto"/>
              <w:jc w:val="center"/>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 xml:space="preserve">Target </w:t>
            </w:r>
          </w:p>
          <w:p w14:paraId="0B3BAD96" w14:textId="2F50B31D" w:rsidR="00AC634A" w:rsidRPr="003B5BF1" w:rsidRDefault="00AC634A" w:rsidP="00E668CE">
            <w:pPr>
              <w:spacing w:after="0" w:line="240" w:lineRule="auto"/>
              <w:jc w:val="center"/>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(2029)</w:t>
            </w:r>
          </w:p>
        </w:tc>
      </w:tr>
      <w:tr w:rsidR="00BF36A8" w:rsidRPr="003B5BF1" w14:paraId="4E31346D" w14:textId="0B7F0001" w:rsidTr="0078603E">
        <w:trPr>
          <w:trHeight w:val="680"/>
          <w:jc w:val="center"/>
        </w:trPr>
        <w:tc>
          <w:tcPr>
            <w:tcW w:w="3752" w:type="dxa"/>
            <w:shd w:val="clear" w:color="auto" w:fill="FBE4D5" w:themeFill="accent2" w:themeFillTint="33"/>
            <w:vAlign w:val="center"/>
          </w:tcPr>
          <w:p w14:paraId="70BDE93E" w14:textId="77777777" w:rsidR="00BF36A8" w:rsidRPr="006C0B0B" w:rsidRDefault="00BF36A8" w:rsidP="003950AE">
            <w:pPr>
              <w:spacing w:before="120" w:after="120" w:line="240" w:lineRule="auto"/>
              <w:ind w:hanging="11"/>
              <w:rPr>
                <w:rFonts w:ascii="Trebuchet MS" w:hAnsi="Trebuchet MS" w:cstheme="minorHAnsi"/>
                <w:lang w:val="en-GB"/>
              </w:rPr>
            </w:pPr>
            <w:r w:rsidRPr="003B5BF1">
              <w:rPr>
                <w:rFonts w:ascii="Trebuchet MS" w:eastAsia="Times New Roman" w:hAnsi="Trebuchet MS" w:cstheme="minorHAnsi"/>
                <w:color w:val="000000"/>
                <w:lang w:val="en-GB"/>
              </w:rPr>
              <w:t xml:space="preserve">PSO2 Length of waterway supported in the Romania-Bulgaria </w:t>
            </w:r>
            <w:proofErr w:type="spellStart"/>
            <w:r w:rsidRPr="003B5BF1">
              <w:rPr>
                <w:rFonts w:ascii="Trebuchet MS" w:eastAsia="Times New Roman" w:hAnsi="Trebuchet MS" w:cstheme="minorHAnsi"/>
                <w:color w:val="000000"/>
                <w:lang w:val="en-GB"/>
              </w:rPr>
              <w:t>cross-border</w:t>
            </w:r>
            <w:proofErr w:type="spellEnd"/>
            <w:r w:rsidRPr="003B5BF1">
              <w:rPr>
                <w:rFonts w:ascii="Trebuchet MS" w:eastAsia="Times New Roman" w:hAnsi="Trebuchet MS" w:cstheme="minorHAnsi"/>
                <w:color w:val="000000"/>
                <w:lang w:val="en-GB"/>
              </w:rPr>
              <w:t xml:space="preserve"> area</w:t>
            </w:r>
          </w:p>
        </w:tc>
        <w:tc>
          <w:tcPr>
            <w:tcW w:w="1511" w:type="dxa"/>
            <w:shd w:val="clear" w:color="auto" w:fill="FBE4D5" w:themeFill="accent2" w:themeFillTint="33"/>
            <w:vAlign w:val="center"/>
          </w:tcPr>
          <w:p w14:paraId="086D492D" w14:textId="26F26CC7" w:rsidR="00BF36A8" w:rsidRPr="00D915A1" w:rsidRDefault="00BF36A8" w:rsidP="003950AE">
            <w:pPr>
              <w:spacing w:after="0" w:line="240" w:lineRule="auto"/>
              <w:rPr>
                <w:rFonts w:ascii="Trebuchet MS" w:eastAsia="Times New Roman" w:hAnsi="Trebuchet MS" w:cstheme="minorHAnsi"/>
                <w:color w:val="000000"/>
                <w:lang w:val="en-GB"/>
              </w:rPr>
            </w:pPr>
            <w:r w:rsidRPr="00D915A1">
              <w:rPr>
                <w:rFonts w:ascii="Trebuchet MS" w:eastAsia="Times New Roman" w:hAnsi="Trebuchet MS" w:cstheme="minorHAnsi"/>
                <w:color w:val="000000"/>
                <w:lang w:val="en-GB"/>
              </w:rPr>
              <w:t>470 km</w:t>
            </w:r>
          </w:p>
        </w:tc>
        <w:tc>
          <w:tcPr>
            <w:tcW w:w="3290" w:type="dxa"/>
            <w:vMerge w:val="restart"/>
            <w:shd w:val="clear" w:color="auto" w:fill="FBE4D5" w:themeFill="accent2" w:themeFillTint="33"/>
            <w:vAlign w:val="center"/>
          </w:tcPr>
          <w:p w14:paraId="40A9D3DA" w14:textId="5BCDFCEF" w:rsidR="00BF36A8" w:rsidRPr="003B5BF1" w:rsidRDefault="00BF36A8" w:rsidP="0034653B">
            <w:pPr>
              <w:spacing w:after="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RCR104 Solutions taken up or up-scaled by organizations</w:t>
            </w:r>
          </w:p>
        </w:tc>
        <w:tc>
          <w:tcPr>
            <w:tcW w:w="1511" w:type="dxa"/>
            <w:vMerge w:val="restart"/>
            <w:shd w:val="clear" w:color="auto" w:fill="FBE4D5" w:themeFill="accent2" w:themeFillTint="33"/>
            <w:vAlign w:val="center"/>
          </w:tcPr>
          <w:p w14:paraId="222FD5CC" w14:textId="56D314B1" w:rsidR="00BF36A8" w:rsidRPr="003B5BF1" w:rsidRDefault="00BF36A8" w:rsidP="0034653B">
            <w:pPr>
              <w:spacing w:after="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2 solutions</w:t>
            </w:r>
          </w:p>
        </w:tc>
      </w:tr>
      <w:tr w:rsidR="00BF36A8" w:rsidRPr="003B5BF1" w14:paraId="032F1A61" w14:textId="2029A5C3" w:rsidTr="0078603E">
        <w:trPr>
          <w:trHeight w:val="492"/>
          <w:jc w:val="center"/>
        </w:trPr>
        <w:tc>
          <w:tcPr>
            <w:tcW w:w="3752" w:type="dxa"/>
            <w:shd w:val="clear" w:color="auto" w:fill="FBE4D5" w:themeFill="accent2" w:themeFillTint="33"/>
            <w:vAlign w:val="center"/>
          </w:tcPr>
          <w:p w14:paraId="4E7818B2" w14:textId="6EAF02A2" w:rsidR="00BF36A8" w:rsidRPr="006C0B0B" w:rsidRDefault="00BF36A8" w:rsidP="003950AE">
            <w:pPr>
              <w:spacing w:before="120" w:after="120" w:line="240" w:lineRule="auto"/>
              <w:rPr>
                <w:rFonts w:ascii="Trebuchet MS" w:eastAsia="Times New Roman" w:hAnsi="Trebuchet MS" w:cstheme="minorHAnsi"/>
                <w:color w:val="000000"/>
                <w:lang w:val="en-GB"/>
              </w:rPr>
            </w:pPr>
            <w:r w:rsidRPr="003B5BF1">
              <w:rPr>
                <w:rFonts w:ascii="Trebuchet MS" w:hAnsi="Trebuchet MS" w:cstheme="minorHAnsi"/>
                <w:lang w:val="en-GB"/>
              </w:rPr>
              <w:t>RCO84 Pilot actions developed jointly and implemented in projects</w:t>
            </w:r>
          </w:p>
        </w:tc>
        <w:tc>
          <w:tcPr>
            <w:tcW w:w="1511" w:type="dxa"/>
            <w:shd w:val="clear" w:color="auto" w:fill="FBE4D5" w:themeFill="accent2" w:themeFillTint="33"/>
            <w:vAlign w:val="center"/>
          </w:tcPr>
          <w:p w14:paraId="15B62559" w14:textId="59400E77" w:rsidR="00BF36A8" w:rsidRPr="00D915A1" w:rsidRDefault="00BF36A8" w:rsidP="003950AE">
            <w:pPr>
              <w:spacing w:after="0" w:line="240" w:lineRule="auto"/>
              <w:rPr>
                <w:rFonts w:ascii="Trebuchet MS" w:eastAsia="Times New Roman" w:hAnsi="Trebuchet MS" w:cstheme="minorHAnsi"/>
                <w:color w:val="000000"/>
                <w:lang w:val="en-GB"/>
              </w:rPr>
            </w:pPr>
            <w:r w:rsidRPr="00D915A1">
              <w:rPr>
                <w:rFonts w:ascii="Trebuchet MS" w:eastAsia="Times New Roman" w:hAnsi="Trebuchet MS" w:cstheme="minorHAnsi"/>
                <w:color w:val="000000"/>
                <w:lang w:val="en-GB"/>
              </w:rPr>
              <w:t>1 pilot actions</w:t>
            </w:r>
          </w:p>
        </w:tc>
        <w:tc>
          <w:tcPr>
            <w:tcW w:w="3290" w:type="dxa"/>
            <w:vMerge/>
            <w:shd w:val="clear" w:color="auto" w:fill="FBE4D5" w:themeFill="accent2" w:themeFillTint="33"/>
            <w:vAlign w:val="center"/>
          </w:tcPr>
          <w:p w14:paraId="7058367C" w14:textId="639CE97C" w:rsidR="00BF36A8" w:rsidRPr="003B5BF1" w:rsidRDefault="00BF36A8" w:rsidP="0034653B">
            <w:pPr>
              <w:spacing w:after="0" w:line="240" w:lineRule="auto"/>
              <w:rPr>
                <w:rFonts w:ascii="Trebuchet MS" w:eastAsia="Times New Roman" w:hAnsi="Trebuchet MS" w:cstheme="minorHAnsi"/>
                <w:color w:val="000000"/>
                <w:lang w:val="en-GB"/>
              </w:rPr>
            </w:pPr>
          </w:p>
        </w:tc>
        <w:tc>
          <w:tcPr>
            <w:tcW w:w="1511" w:type="dxa"/>
            <w:vMerge/>
            <w:shd w:val="clear" w:color="auto" w:fill="FBE4D5" w:themeFill="accent2" w:themeFillTint="33"/>
            <w:vAlign w:val="center"/>
          </w:tcPr>
          <w:p w14:paraId="78C8FB95" w14:textId="77777777" w:rsidR="00BF36A8" w:rsidRPr="003B5BF1" w:rsidRDefault="00BF36A8" w:rsidP="0034653B">
            <w:pPr>
              <w:spacing w:after="0" w:line="240" w:lineRule="auto"/>
              <w:rPr>
                <w:rFonts w:ascii="Trebuchet MS" w:eastAsia="Times New Roman" w:hAnsi="Trebuchet MS" w:cstheme="minorHAnsi"/>
                <w:color w:val="000000"/>
                <w:lang w:val="en-GB"/>
              </w:rPr>
            </w:pPr>
          </w:p>
        </w:tc>
      </w:tr>
      <w:tr w:rsidR="00BF36A8" w:rsidRPr="003B5BF1" w14:paraId="2B31B96D" w14:textId="516889D9" w:rsidTr="0078603E">
        <w:trPr>
          <w:trHeight w:val="447"/>
          <w:jc w:val="center"/>
        </w:trPr>
        <w:tc>
          <w:tcPr>
            <w:tcW w:w="3752" w:type="dxa"/>
            <w:shd w:val="clear" w:color="auto" w:fill="FBE4D5" w:themeFill="accent2" w:themeFillTint="33"/>
            <w:vAlign w:val="center"/>
          </w:tcPr>
          <w:p w14:paraId="41139AEF" w14:textId="77777777" w:rsidR="00BF36A8" w:rsidRPr="006C0B0B" w:rsidRDefault="00BF36A8" w:rsidP="003950AE">
            <w:pPr>
              <w:spacing w:before="120" w:after="120" w:line="240" w:lineRule="auto"/>
              <w:rPr>
                <w:rFonts w:ascii="Trebuchet MS" w:hAnsi="Trebuchet MS" w:cstheme="minorHAnsi"/>
                <w:lang w:val="en-GB"/>
              </w:rPr>
            </w:pPr>
            <w:r w:rsidRPr="003B5BF1">
              <w:rPr>
                <w:rFonts w:ascii="Trebuchet MS" w:eastAsia="Times New Roman" w:hAnsi="Trebuchet MS" w:cstheme="minorHAnsi"/>
                <w:color w:val="000000"/>
                <w:lang w:val="en-GB"/>
              </w:rPr>
              <w:t>RCO83 Strategies and action plans jointly developed</w:t>
            </w:r>
          </w:p>
        </w:tc>
        <w:tc>
          <w:tcPr>
            <w:tcW w:w="1511" w:type="dxa"/>
            <w:shd w:val="clear" w:color="auto" w:fill="FBE4D5" w:themeFill="accent2" w:themeFillTint="33"/>
            <w:vAlign w:val="center"/>
          </w:tcPr>
          <w:p w14:paraId="71EC21A0" w14:textId="41D28870" w:rsidR="00BF36A8" w:rsidRPr="00D915A1" w:rsidRDefault="00BF36A8" w:rsidP="003950AE">
            <w:pPr>
              <w:spacing w:after="0" w:line="240" w:lineRule="auto"/>
              <w:rPr>
                <w:rFonts w:ascii="Trebuchet MS" w:eastAsia="Times New Roman" w:hAnsi="Trebuchet MS" w:cstheme="minorHAnsi"/>
                <w:color w:val="000000"/>
                <w:lang w:val="en-GB"/>
              </w:rPr>
            </w:pPr>
            <w:r w:rsidRPr="00D915A1">
              <w:rPr>
                <w:rFonts w:ascii="Trebuchet MS" w:eastAsia="Times New Roman" w:hAnsi="Trebuchet MS" w:cstheme="minorHAnsi"/>
                <w:color w:val="000000"/>
                <w:lang w:val="en-GB"/>
              </w:rPr>
              <w:t>1 strategy/ action plan</w:t>
            </w:r>
          </w:p>
        </w:tc>
        <w:tc>
          <w:tcPr>
            <w:tcW w:w="3290" w:type="dxa"/>
            <w:vMerge/>
            <w:shd w:val="clear" w:color="auto" w:fill="FBE4D5" w:themeFill="accent2" w:themeFillTint="33"/>
            <w:vAlign w:val="center"/>
          </w:tcPr>
          <w:p w14:paraId="282B964C" w14:textId="07C37F02" w:rsidR="00BF36A8" w:rsidRPr="003B5BF1" w:rsidRDefault="00BF36A8" w:rsidP="0034653B">
            <w:pPr>
              <w:spacing w:after="0" w:line="240" w:lineRule="auto"/>
              <w:rPr>
                <w:rFonts w:ascii="Trebuchet MS" w:eastAsia="Times New Roman" w:hAnsi="Trebuchet MS" w:cstheme="minorHAnsi"/>
                <w:color w:val="000000"/>
                <w:lang w:val="en-GB"/>
              </w:rPr>
            </w:pPr>
          </w:p>
        </w:tc>
        <w:tc>
          <w:tcPr>
            <w:tcW w:w="1511" w:type="dxa"/>
            <w:vMerge/>
            <w:shd w:val="clear" w:color="auto" w:fill="FBE4D5" w:themeFill="accent2" w:themeFillTint="33"/>
            <w:vAlign w:val="center"/>
          </w:tcPr>
          <w:p w14:paraId="327D3A73" w14:textId="77777777" w:rsidR="00BF36A8" w:rsidRPr="003B5BF1" w:rsidRDefault="00BF36A8" w:rsidP="0034653B">
            <w:pPr>
              <w:spacing w:after="0" w:line="240" w:lineRule="auto"/>
              <w:rPr>
                <w:rFonts w:ascii="Trebuchet MS" w:eastAsia="Times New Roman" w:hAnsi="Trebuchet MS" w:cstheme="minorHAnsi"/>
                <w:color w:val="000000"/>
                <w:lang w:val="en-GB"/>
              </w:rPr>
            </w:pPr>
          </w:p>
        </w:tc>
      </w:tr>
      <w:tr w:rsidR="00492200" w:rsidRPr="003B5BF1" w14:paraId="13544760" w14:textId="093827D8" w:rsidTr="0078603E">
        <w:trPr>
          <w:trHeight w:val="250"/>
          <w:jc w:val="center"/>
        </w:trPr>
        <w:tc>
          <w:tcPr>
            <w:tcW w:w="3752" w:type="dxa"/>
            <w:shd w:val="clear" w:color="auto" w:fill="FBE4D5" w:themeFill="accent2" w:themeFillTint="33"/>
            <w:vAlign w:val="center"/>
          </w:tcPr>
          <w:p w14:paraId="2DA35FF1" w14:textId="77777777" w:rsidR="00AC634A" w:rsidRPr="003B5BF1" w:rsidRDefault="00AC634A" w:rsidP="003950AE">
            <w:pPr>
              <w:spacing w:after="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RCO87 Organizations cooperating across borders</w:t>
            </w:r>
          </w:p>
        </w:tc>
        <w:tc>
          <w:tcPr>
            <w:tcW w:w="1511" w:type="dxa"/>
            <w:shd w:val="clear" w:color="auto" w:fill="FBE4D5" w:themeFill="accent2" w:themeFillTint="33"/>
            <w:vAlign w:val="center"/>
          </w:tcPr>
          <w:p w14:paraId="5A3EE512" w14:textId="55DC78E8" w:rsidR="00AC634A" w:rsidRPr="006C0B0B" w:rsidRDefault="00AC634A" w:rsidP="003950AE">
            <w:pPr>
              <w:spacing w:after="0" w:line="240" w:lineRule="auto"/>
              <w:rPr>
                <w:rFonts w:ascii="Trebuchet MS" w:eastAsia="Times New Roman" w:hAnsi="Trebuchet MS" w:cstheme="minorHAnsi"/>
                <w:color w:val="000000"/>
                <w:lang w:val="en-GB"/>
              </w:rPr>
            </w:pPr>
            <w:r w:rsidRPr="006C0B0B">
              <w:rPr>
                <w:rFonts w:ascii="Trebuchet MS" w:eastAsia="Times New Roman" w:hAnsi="Trebuchet MS" w:cstheme="minorHAnsi"/>
                <w:color w:val="000000"/>
                <w:lang w:val="en-GB"/>
              </w:rPr>
              <w:t>4 organisations</w:t>
            </w:r>
          </w:p>
        </w:tc>
        <w:tc>
          <w:tcPr>
            <w:tcW w:w="3290" w:type="dxa"/>
            <w:shd w:val="clear" w:color="auto" w:fill="FBE4D5" w:themeFill="accent2" w:themeFillTint="33"/>
            <w:vAlign w:val="center"/>
          </w:tcPr>
          <w:p w14:paraId="6FA4761E" w14:textId="0AD2F648" w:rsidR="00AC634A" w:rsidRPr="003B5BF1" w:rsidRDefault="00AC634A" w:rsidP="0034653B">
            <w:pPr>
              <w:spacing w:before="120" w:after="120" w:line="240" w:lineRule="auto"/>
              <w:rPr>
                <w:rFonts w:ascii="Trebuchet MS" w:eastAsia="Times New Roman" w:hAnsi="Trebuchet MS" w:cstheme="minorHAnsi"/>
                <w:color w:val="000000"/>
                <w:lang w:val="en-GB"/>
              </w:rPr>
            </w:pPr>
            <w:r w:rsidRPr="00D915A1">
              <w:rPr>
                <w:rFonts w:ascii="Trebuchet MS" w:eastAsia="Times New Roman" w:hAnsi="Trebuchet MS" w:cstheme="minorHAnsi"/>
                <w:color w:val="000000"/>
                <w:lang w:val="en-GB"/>
              </w:rPr>
              <w:t>RCR84 Organizations c</w:t>
            </w:r>
            <w:r w:rsidRPr="003B5BF1">
              <w:rPr>
                <w:rFonts w:ascii="Trebuchet MS" w:eastAsia="Times New Roman" w:hAnsi="Trebuchet MS" w:cstheme="minorHAnsi"/>
                <w:color w:val="000000"/>
                <w:lang w:val="en-GB"/>
              </w:rPr>
              <w:t>ooperating across borders after project completion</w:t>
            </w:r>
          </w:p>
        </w:tc>
        <w:tc>
          <w:tcPr>
            <w:tcW w:w="1511" w:type="dxa"/>
            <w:shd w:val="clear" w:color="auto" w:fill="FBE4D5" w:themeFill="accent2" w:themeFillTint="33"/>
            <w:vAlign w:val="center"/>
          </w:tcPr>
          <w:p w14:paraId="4A5D49AF" w14:textId="465C5486" w:rsidR="00AC634A" w:rsidRPr="003B5BF1" w:rsidRDefault="00BF36A8" w:rsidP="0034653B">
            <w:pPr>
              <w:spacing w:after="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2 organisations</w:t>
            </w:r>
          </w:p>
        </w:tc>
      </w:tr>
      <w:tr w:rsidR="00BF36A8" w:rsidRPr="003B5BF1" w14:paraId="45D0EC32" w14:textId="77E08B99" w:rsidTr="0078603E">
        <w:trPr>
          <w:trHeight w:val="250"/>
          <w:jc w:val="center"/>
        </w:trPr>
        <w:tc>
          <w:tcPr>
            <w:tcW w:w="3752" w:type="dxa"/>
            <w:shd w:val="clear" w:color="auto" w:fill="FBE4D5" w:themeFill="accent2" w:themeFillTint="33"/>
            <w:vAlign w:val="center"/>
          </w:tcPr>
          <w:p w14:paraId="2342E5B3" w14:textId="77777777" w:rsidR="00BF36A8" w:rsidRPr="003B5BF1" w:rsidRDefault="00BF36A8" w:rsidP="003950AE">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 xml:space="preserve">PSO1 Length of rail reconstructed or modernised – in the Romania-Bulgaria </w:t>
            </w:r>
            <w:proofErr w:type="spellStart"/>
            <w:r w:rsidRPr="003B5BF1">
              <w:rPr>
                <w:rFonts w:ascii="Trebuchet MS" w:eastAsia="Times New Roman" w:hAnsi="Trebuchet MS" w:cstheme="minorHAnsi"/>
                <w:color w:val="000000"/>
                <w:lang w:val="en-GB"/>
              </w:rPr>
              <w:t>cross-border</w:t>
            </w:r>
            <w:proofErr w:type="spellEnd"/>
            <w:r w:rsidRPr="003B5BF1">
              <w:rPr>
                <w:rFonts w:ascii="Trebuchet MS" w:eastAsia="Times New Roman" w:hAnsi="Trebuchet MS" w:cstheme="minorHAnsi"/>
                <w:color w:val="000000"/>
                <w:lang w:val="en-GB"/>
              </w:rPr>
              <w:t xml:space="preserve"> area</w:t>
            </w:r>
          </w:p>
        </w:tc>
        <w:tc>
          <w:tcPr>
            <w:tcW w:w="1511" w:type="dxa"/>
            <w:shd w:val="clear" w:color="auto" w:fill="FBE4D5" w:themeFill="accent2" w:themeFillTint="33"/>
            <w:vAlign w:val="center"/>
          </w:tcPr>
          <w:p w14:paraId="67DBB74A" w14:textId="1025D99F" w:rsidR="00BF36A8" w:rsidRPr="006C0B0B" w:rsidRDefault="00BF36A8" w:rsidP="003950AE">
            <w:pPr>
              <w:rPr>
                <w:rFonts w:ascii="Trebuchet MS" w:eastAsia="Times New Roman" w:hAnsi="Trebuchet MS" w:cstheme="minorHAnsi"/>
                <w:color w:val="000000"/>
                <w:lang w:val="en-GB"/>
              </w:rPr>
            </w:pPr>
            <w:r w:rsidRPr="006C0B0B">
              <w:rPr>
                <w:rFonts w:ascii="Trebuchet MS" w:eastAsia="Times New Roman" w:hAnsi="Trebuchet MS" w:cstheme="minorHAnsi"/>
                <w:color w:val="000000"/>
                <w:lang w:val="en-GB"/>
              </w:rPr>
              <w:t>0.5 km</w:t>
            </w:r>
          </w:p>
        </w:tc>
        <w:tc>
          <w:tcPr>
            <w:tcW w:w="3290" w:type="dxa"/>
            <w:vMerge w:val="restart"/>
            <w:shd w:val="clear" w:color="auto" w:fill="FBE4D5" w:themeFill="accent2" w:themeFillTint="33"/>
            <w:vAlign w:val="center"/>
          </w:tcPr>
          <w:p w14:paraId="5872C3DD" w14:textId="39E6D73B" w:rsidR="00BF36A8" w:rsidRPr="00D915A1" w:rsidRDefault="00BF36A8" w:rsidP="0034653B">
            <w:pPr>
              <w:rPr>
                <w:rFonts w:ascii="Trebuchet MS" w:eastAsia="Times New Roman" w:hAnsi="Trebuchet MS" w:cstheme="minorHAnsi"/>
                <w:color w:val="000000"/>
                <w:lang w:val="en-GB"/>
              </w:rPr>
            </w:pPr>
            <w:r w:rsidRPr="00D915A1">
              <w:rPr>
                <w:rFonts w:ascii="Trebuchet MS" w:eastAsia="Times New Roman" w:hAnsi="Trebuchet MS" w:cstheme="minorHAnsi"/>
                <w:color w:val="000000"/>
                <w:lang w:val="en-GB"/>
              </w:rPr>
              <w:t>RCR 58 Annual users of newly built, upgraded, reconstructed or modernised railways</w:t>
            </w:r>
          </w:p>
        </w:tc>
        <w:tc>
          <w:tcPr>
            <w:tcW w:w="1511" w:type="dxa"/>
            <w:vMerge w:val="restart"/>
            <w:shd w:val="clear" w:color="auto" w:fill="FBE4D5" w:themeFill="accent2" w:themeFillTint="33"/>
            <w:vAlign w:val="center"/>
          </w:tcPr>
          <w:p w14:paraId="7C58624B" w14:textId="24F1A2C1" w:rsidR="00BF36A8" w:rsidRPr="003B5BF1" w:rsidRDefault="00BF36A8" w:rsidP="0034653B">
            <w:pPr>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5,000.00 passenger-km/ year</w:t>
            </w:r>
          </w:p>
        </w:tc>
      </w:tr>
      <w:tr w:rsidR="00BF36A8" w:rsidRPr="003B5BF1" w14:paraId="0C1BD5FA" w14:textId="65BFBEDF" w:rsidTr="0078603E">
        <w:trPr>
          <w:trHeight w:val="250"/>
          <w:jc w:val="center"/>
        </w:trPr>
        <w:tc>
          <w:tcPr>
            <w:tcW w:w="3752" w:type="dxa"/>
            <w:shd w:val="clear" w:color="auto" w:fill="FBE4D5" w:themeFill="accent2" w:themeFillTint="33"/>
            <w:vAlign w:val="center"/>
          </w:tcPr>
          <w:p w14:paraId="7B021E1D" w14:textId="77777777" w:rsidR="00BF36A8" w:rsidRPr="003B5BF1" w:rsidRDefault="00BF36A8" w:rsidP="003950AE">
            <w:pPr>
              <w:spacing w:before="120" w:after="120" w:line="240" w:lineRule="auto"/>
              <w:rPr>
                <w:rFonts w:ascii="Trebuchet MS" w:eastAsia="Times New Roman" w:hAnsi="Trebuchet MS" w:cstheme="minorHAnsi"/>
                <w:color w:val="000000"/>
                <w:lang w:val="en-GB"/>
              </w:rPr>
            </w:pPr>
            <w:r w:rsidRPr="003B5BF1">
              <w:rPr>
                <w:rFonts w:ascii="Trebuchet MS" w:eastAsia="Times New Roman" w:hAnsi="Trebuchet MS" w:cstheme="minorHAnsi"/>
                <w:color w:val="000000"/>
                <w:lang w:val="en-GB"/>
              </w:rPr>
              <w:t>RCO 53 New or modernised railway stations and stops</w:t>
            </w:r>
          </w:p>
        </w:tc>
        <w:tc>
          <w:tcPr>
            <w:tcW w:w="1511" w:type="dxa"/>
            <w:shd w:val="clear" w:color="auto" w:fill="FBE4D5" w:themeFill="accent2" w:themeFillTint="33"/>
            <w:vAlign w:val="center"/>
          </w:tcPr>
          <w:p w14:paraId="506DCC73" w14:textId="4EB445ED" w:rsidR="00BF36A8" w:rsidRPr="006C0B0B" w:rsidRDefault="00BF36A8" w:rsidP="003950AE">
            <w:pPr>
              <w:spacing w:after="0" w:line="240" w:lineRule="auto"/>
              <w:rPr>
                <w:rFonts w:ascii="Trebuchet MS" w:eastAsia="Times New Roman" w:hAnsi="Trebuchet MS" w:cstheme="minorHAnsi"/>
                <w:color w:val="000000"/>
                <w:lang w:val="en-GB"/>
              </w:rPr>
            </w:pPr>
            <w:r w:rsidRPr="006C0B0B">
              <w:rPr>
                <w:rFonts w:ascii="Trebuchet MS" w:eastAsia="Times New Roman" w:hAnsi="Trebuchet MS" w:cstheme="minorHAnsi"/>
                <w:color w:val="000000"/>
                <w:lang w:val="en-GB"/>
              </w:rPr>
              <w:t>2 stations and stops</w:t>
            </w:r>
          </w:p>
        </w:tc>
        <w:tc>
          <w:tcPr>
            <w:tcW w:w="3290" w:type="dxa"/>
            <w:vMerge/>
            <w:shd w:val="clear" w:color="auto" w:fill="FBE4D5" w:themeFill="accent2" w:themeFillTint="33"/>
            <w:vAlign w:val="center"/>
          </w:tcPr>
          <w:p w14:paraId="1B4A4A94" w14:textId="73138F4F" w:rsidR="00BF36A8" w:rsidRPr="003B5BF1" w:rsidRDefault="00BF36A8" w:rsidP="00E668CE">
            <w:pPr>
              <w:spacing w:after="0" w:line="240" w:lineRule="auto"/>
              <w:rPr>
                <w:rFonts w:ascii="Trebuchet MS" w:eastAsia="Times New Roman" w:hAnsi="Trebuchet MS" w:cstheme="minorHAnsi"/>
                <w:color w:val="000000"/>
                <w:lang w:val="en-GB"/>
              </w:rPr>
            </w:pPr>
          </w:p>
        </w:tc>
        <w:tc>
          <w:tcPr>
            <w:tcW w:w="1511" w:type="dxa"/>
            <w:vMerge/>
            <w:shd w:val="clear" w:color="auto" w:fill="FBE4D5" w:themeFill="accent2" w:themeFillTint="33"/>
          </w:tcPr>
          <w:p w14:paraId="080A52F2" w14:textId="77777777" w:rsidR="00BF36A8" w:rsidRPr="003B5BF1" w:rsidRDefault="00BF36A8" w:rsidP="00E668CE">
            <w:pPr>
              <w:spacing w:after="0" w:line="240" w:lineRule="auto"/>
              <w:rPr>
                <w:rFonts w:ascii="Trebuchet MS" w:eastAsia="Times New Roman" w:hAnsi="Trebuchet MS" w:cstheme="minorHAnsi"/>
                <w:color w:val="000000"/>
                <w:lang w:val="en-GB"/>
              </w:rPr>
            </w:pPr>
          </w:p>
        </w:tc>
      </w:tr>
    </w:tbl>
    <w:p w14:paraId="22EC92DE" w14:textId="77777777" w:rsidR="00E668CE" w:rsidRPr="00122056" w:rsidRDefault="00E668CE" w:rsidP="00E668CE">
      <w:pPr>
        <w:rPr>
          <w:rFonts w:ascii="Trebuchet MS" w:hAnsi="Trebuchet MS"/>
          <w:lang w:val="en-GB"/>
        </w:rPr>
      </w:pPr>
    </w:p>
    <w:p w14:paraId="019E41FC" w14:textId="7C33C6B4" w:rsidR="00E668CE" w:rsidRDefault="00E668CE" w:rsidP="00E668CE">
      <w:pPr>
        <w:rPr>
          <w:rFonts w:ascii="Trebuchet MS" w:hAnsi="Trebuchet MS"/>
          <w:lang w:val="en-GB"/>
        </w:rPr>
      </w:pPr>
    </w:p>
    <w:p w14:paraId="695ADC94" w14:textId="5DCCF6E6" w:rsidR="00CD219B" w:rsidRDefault="00CD219B" w:rsidP="00E668CE">
      <w:pPr>
        <w:rPr>
          <w:rFonts w:ascii="Trebuchet MS" w:hAnsi="Trebuchet MS"/>
          <w:lang w:val="en-GB"/>
        </w:rPr>
      </w:pPr>
    </w:p>
    <w:p w14:paraId="1B28CD4B" w14:textId="77777777" w:rsidR="00CD219B" w:rsidRPr="00122056" w:rsidRDefault="00CD219B" w:rsidP="00E668CE">
      <w:pPr>
        <w:rPr>
          <w:rFonts w:ascii="Trebuchet MS" w:hAnsi="Trebuchet MS"/>
          <w:lang w:val="en-GB"/>
        </w:rPr>
      </w:pPr>
    </w:p>
    <w:p w14:paraId="63D473C3" w14:textId="77777777" w:rsidR="00540184" w:rsidRPr="00122056" w:rsidRDefault="000131F9" w:rsidP="00CD219B">
      <w:pPr>
        <w:pStyle w:val="Heading4"/>
        <w:spacing w:before="120" w:after="120"/>
        <w:ind w:left="-425"/>
        <w:rPr>
          <w:rFonts w:ascii="Trebuchet MS" w:hAnsi="Trebuchet MS"/>
          <w:b/>
          <w:bCs/>
          <w:i w:val="0"/>
          <w:iCs w:val="0"/>
          <w:sz w:val="24"/>
          <w:szCs w:val="24"/>
          <w:lang w:val="en-GB"/>
        </w:rPr>
      </w:pPr>
      <w:bookmarkStart w:id="1" w:name="_Toc119341220"/>
      <w:r w:rsidRPr="00122056">
        <w:rPr>
          <w:rFonts w:ascii="Trebuchet MS" w:hAnsi="Trebuchet MS"/>
          <w:b/>
          <w:bCs/>
          <w:i w:val="0"/>
          <w:iCs w:val="0"/>
          <w:sz w:val="24"/>
          <w:szCs w:val="24"/>
          <w:lang w:val="en-GB"/>
        </w:rPr>
        <w:lastRenderedPageBreak/>
        <w:t>RCO84 Pilot actions developed jointly and implemented in projects</w:t>
      </w:r>
      <w:bookmarkEnd w:id="1"/>
    </w:p>
    <w:tbl>
      <w:tblPr>
        <w:tblW w:w="9640"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80"/>
        <w:gridCol w:w="1499"/>
        <w:gridCol w:w="7386"/>
      </w:tblGrid>
      <w:tr w:rsidR="00864A4B" w:rsidRPr="003B5BF1" w14:paraId="1A97E916" w14:textId="77777777" w:rsidTr="00864A4B">
        <w:trPr>
          <w:trHeight w:val="315"/>
        </w:trPr>
        <w:tc>
          <w:tcPr>
            <w:tcW w:w="880" w:type="dxa"/>
            <w:shd w:val="clear" w:color="auto" w:fill="F4B083" w:themeFill="accent2" w:themeFillTint="99"/>
            <w:noWrap/>
            <w:hideMark/>
          </w:tcPr>
          <w:p w14:paraId="283ABB34" w14:textId="77777777" w:rsidR="00864A4B" w:rsidRPr="00864A4B" w:rsidRDefault="00864A4B"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499" w:type="dxa"/>
            <w:shd w:val="clear" w:color="auto" w:fill="F4B083" w:themeFill="accent2" w:themeFillTint="99"/>
            <w:noWrap/>
            <w:hideMark/>
          </w:tcPr>
          <w:p w14:paraId="702C735C" w14:textId="77777777" w:rsidR="00864A4B" w:rsidRPr="00864A4B" w:rsidRDefault="00864A4B"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261" w:type="dxa"/>
            <w:shd w:val="clear" w:color="auto" w:fill="F4B083" w:themeFill="accent2" w:themeFillTint="99"/>
            <w:noWrap/>
            <w:hideMark/>
          </w:tcPr>
          <w:p w14:paraId="74527679" w14:textId="77777777" w:rsidR="00864A4B" w:rsidRPr="00864A4B" w:rsidRDefault="00864A4B"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864A4B" w:rsidRPr="003B5BF1" w14:paraId="79E621B8" w14:textId="77777777" w:rsidTr="001C162C">
        <w:trPr>
          <w:trHeight w:val="315"/>
        </w:trPr>
        <w:tc>
          <w:tcPr>
            <w:tcW w:w="880" w:type="dxa"/>
            <w:shd w:val="clear" w:color="auto" w:fill="FFFFFF" w:themeFill="background1"/>
            <w:noWrap/>
          </w:tcPr>
          <w:p w14:paraId="50D59E79"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499" w:type="dxa"/>
            <w:shd w:val="clear" w:color="auto" w:fill="FFFFFF" w:themeFill="background1"/>
            <w:noWrap/>
            <w:hideMark/>
          </w:tcPr>
          <w:p w14:paraId="2E2D6B9D"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261" w:type="dxa"/>
            <w:shd w:val="clear" w:color="auto" w:fill="FFFFFF" w:themeFill="background1"/>
            <w:noWrap/>
          </w:tcPr>
          <w:p w14:paraId="1F862FD8" w14:textId="77777777" w:rsidR="00864A4B" w:rsidRPr="0019328E" w:rsidRDefault="00864A4B" w:rsidP="001C162C">
            <w:pPr>
              <w:spacing w:before="60" w:after="60"/>
              <w:rPr>
                <w:rFonts w:ascii="Trebuchet MS" w:hAnsi="Trebuchet MS" w:cs="Tahoma"/>
                <w:bCs/>
                <w:color w:val="000000"/>
                <w:sz w:val="20"/>
                <w:lang w:val="en-GB" w:eastAsia="en-IE"/>
              </w:rPr>
            </w:pPr>
            <w:r w:rsidRPr="0019328E">
              <w:rPr>
                <w:rFonts w:ascii="Trebuchet MS" w:hAnsi="Trebuchet MS" w:cs="Tahoma"/>
                <w:bCs/>
                <w:color w:val="000000"/>
                <w:sz w:val="20"/>
                <w:lang w:val="en-GB" w:eastAsia="en-IE"/>
              </w:rPr>
              <w:t>RCO84</w:t>
            </w:r>
          </w:p>
        </w:tc>
      </w:tr>
      <w:tr w:rsidR="00864A4B" w:rsidRPr="003B5BF1" w14:paraId="5698134A" w14:textId="77777777" w:rsidTr="001C162C">
        <w:trPr>
          <w:trHeight w:val="315"/>
        </w:trPr>
        <w:tc>
          <w:tcPr>
            <w:tcW w:w="880" w:type="dxa"/>
            <w:shd w:val="clear" w:color="auto" w:fill="FFFFFF" w:themeFill="background1"/>
            <w:noWrap/>
          </w:tcPr>
          <w:p w14:paraId="0CA88F26"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499" w:type="dxa"/>
            <w:shd w:val="clear" w:color="auto" w:fill="FFFFFF" w:themeFill="background1"/>
            <w:noWrap/>
            <w:hideMark/>
          </w:tcPr>
          <w:p w14:paraId="39886FA9"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261" w:type="dxa"/>
            <w:shd w:val="clear" w:color="auto" w:fill="FFFFFF" w:themeFill="background1"/>
          </w:tcPr>
          <w:p w14:paraId="42306B7B" w14:textId="77777777" w:rsidR="00864A4B" w:rsidRPr="0019328E" w:rsidRDefault="00864A4B" w:rsidP="001C162C">
            <w:pPr>
              <w:spacing w:before="60" w:after="60"/>
              <w:rPr>
                <w:rFonts w:ascii="Trebuchet MS" w:hAnsi="Trebuchet MS" w:cs="Tahoma"/>
                <w:bCs/>
                <w:color w:val="000000"/>
                <w:sz w:val="20"/>
                <w:lang w:val="en-GB" w:eastAsia="en-IE"/>
              </w:rPr>
            </w:pPr>
            <w:r w:rsidRPr="0019328E">
              <w:rPr>
                <w:rFonts w:ascii="Trebuchet MS" w:hAnsi="Trebuchet MS" w:cs="Tahoma"/>
                <w:bCs/>
                <w:color w:val="000000"/>
                <w:sz w:val="20"/>
                <w:lang w:val="en-GB" w:eastAsia="en-IE"/>
              </w:rPr>
              <w:t>Pilot actions developed jointly and implemented in projects</w:t>
            </w:r>
          </w:p>
        </w:tc>
      </w:tr>
      <w:tr w:rsidR="00864A4B" w:rsidRPr="003B5BF1" w14:paraId="5090579E" w14:textId="77777777" w:rsidTr="001C162C">
        <w:trPr>
          <w:trHeight w:val="315"/>
        </w:trPr>
        <w:tc>
          <w:tcPr>
            <w:tcW w:w="880" w:type="dxa"/>
            <w:shd w:val="clear" w:color="auto" w:fill="FFFFFF" w:themeFill="background1"/>
            <w:noWrap/>
          </w:tcPr>
          <w:p w14:paraId="2328F446"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499" w:type="dxa"/>
            <w:shd w:val="clear" w:color="auto" w:fill="FFFFFF" w:themeFill="background1"/>
            <w:noWrap/>
            <w:hideMark/>
          </w:tcPr>
          <w:p w14:paraId="752FD49A"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261" w:type="dxa"/>
            <w:shd w:val="clear" w:color="auto" w:fill="FFFFFF" w:themeFill="background1"/>
            <w:noWrap/>
          </w:tcPr>
          <w:p w14:paraId="46FC1A78" w14:textId="77777777" w:rsidR="00864A4B" w:rsidRPr="00D915A1" w:rsidRDefault="00864A4B" w:rsidP="001C162C">
            <w:pPr>
              <w:spacing w:before="60" w:after="60"/>
              <w:rPr>
                <w:rFonts w:ascii="Trebuchet MS" w:hAnsi="Trebuchet MS" w:cs="Tahoma"/>
                <w:color w:val="000000"/>
                <w:sz w:val="20"/>
                <w:lang w:val="en-GB" w:eastAsia="en-IE"/>
              </w:rPr>
            </w:pPr>
            <w:r>
              <w:rPr>
                <w:rFonts w:ascii="Trebuchet MS" w:hAnsi="Trebuchet MS" w:cs="Tahoma"/>
                <w:color w:val="000000"/>
                <w:sz w:val="20"/>
                <w:lang w:val="en-GB" w:eastAsia="en-IE"/>
              </w:rPr>
              <w:t>P</w:t>
            </w:r>
            <w:r w:rsidRPr="00D915A1">
              <w:rPr>
                <w:rFonts w:ascii="Trebuchet MS" w:hAnsi="Trebuchet MS" w:cs="Tahoma"/>
                <w:color w:val="000000"/>
                <w:sz w:val="20"/>
                <w:lang w:val="en-GB" w:eastAsia="en-IE"/>
              </w:rPr>
              <w:t>ilot action</w:t>
            </w:r>
            <w:r>
              <w:rPr>
                <w:rFonts w:ascii="Trebuchet MS" w:hAnsi="Trebuchet MS" w:cs="Tahoma"/>
                <w:color w:val="000000"/>
                <w:sz w:val="20"/>
                <w:lang w:val="en-GB" w:eastAsia="en-IE"/>
              </w:rPr>
              <w:t>s (number)</w:t>
            </w:r>
          </w:p>
        </w:tc>
      </w:tr>
      <w:tr w:rsidR="00864A4B" w:rsidRPr="003B5BF1" w14:paraId="17F20106" w14:textId="77777777" w:rsidTr="001C162C">
        <w:trPr>
          <w:trHeight w:val="315"/>
        </w:trPr>
        <w:tc>
          <w:tcPr>
            <w:tcW w:w="880" w:type="dxa"/>
            <w:shd w:val="clear" w:color="auto" w:fill="FFFFFF" w:themeFill="background1"/>
            <w:noWrap/>
          </w:tcPr>
          <w:p w14:paraId="4C7E2310"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499" w:type="dxa"/>
            <w:shd w:val="clear" w:color="auto" w:fill="FFFFFF" w:themeFill="background1"/>
            <w:noWrap/>
            <w:hideMark/>
          </w:tcPr>
          <w:p w14:paraId="1E13EE69"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261" w:type="dxa"/>
            <w:shd w:val="clear" w:color="auto" w:fill="FFFFFF" w:themeFill="background1"/>
            <w:noWrap/>
          </w:tcPr>
          <w:p w14:paraId="7DAE0490" w14:textId="77777777" w:rsidR="00864A4B" w:rsidRPr="00D915A1" w:rsidRDefault="00864A4B" w:rsidP="001C162C">
            <w:pPr>
              <w:spacing w:before="60" w:after="60"/>
              <w:rPr>
                <w:rFonts w:ascii="Trebuchet MS" w:hAnsi="Trebuchet MS" w:cs="Tahoma"/>
                <w:color w:val="000000"/>
                <w:sz w:val="20"/>
                <w:lang w:val="en-GB" w:eastAsia="en-IE"/>
              </w:rPr>
            </w:pPr>
            <w:r>
              <w:rPr>
                <w:rFonts w:ascii="Trebuchet MS" w:hAnsi="Trebuchet MS" w:cs="Tahoma"/>
                <w:color w:val="000000"/>
                <w:sz w:val="20"/>
                <w:lang w:val="en-GB" w:eastAsia="en-IE"/>
              </w:rPr>
              <w:t>O</w:t>
            </w:r>
            <w:r w:rsidRPr="00D915A1">
              <w:rPr>
                <w:rFonts w:ascii="Trebuchet MS" w:hAnsi="Trebuchet MS" w:cs="Tahoma"/>
                <w:color w:val="000000"/>
                <w:sz w:val="20"/>
                <w:lang w:val="en-GB" w:eastAsia="en-IE"/>
              </w:rPr>
              <w:t>utput</w:t>
            </w:r>
          </w:p>
        </w:tc>
      </w:tr>
      <w:tr w:rsidR="00864A4B" w:rsidRPr="003B5BF1" w14:paraId="2D528DC5" w14:textId="77777777" w:rsidTr="001C162C">
        <w:trPr>
          <w:trHeight w:val="386"/>
        </w:trPr>
        <w:tc>
          <w:tcPr>
            <w:tcW w:w="880" w:type="dxa"/>
            <w:shd w:val="clear" w:color="auto" w:fill="FFFFFF" w:themeFill="background1"/>
            <w:noWrap/>
          </w:tcPr>
          <w:p w14:paraId="3A1E0EA2" w14:textId="77777777" w:rsidR="00864A4B" w:rsidRPr="00E91576" w:rsidDel="00B03980"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499" w:type="dxa"/>
            <w:shd w:val="clear" w:color="auto" w:fill="FFFFFF" w:themeFill="background1"/>
            <w:noWrap/>
          </w:tcPr>
          <w:p w14:paraId="2E243352"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261" w:type="dxa"/>
            <w:shd w:val="clear" w:color="auto" w:fill="FFFFFF" w:themeFill="background1"/>
          </w:tcPr>
          <w:p w14:paraId="3DD19BCB" w14:textId="77777777" w:rsidR="00864A4B" w:rsidRPr="003B5BF1" w:rsidRDefault="00864A4B" w:rsidP="001C162C">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864A4B" w:rsidRPr="003B5BF1" w14:paraId="197186BB" w14:textId="77777777" w:rsidTr="001C162C">
        <w:trPr>
          <w:trHeight w:val="692"/>
        </w:trPr>
        <w:tc>
          <w:tcPr>
            <w:tcW w:w="880" w:type="dxa"/>
            <w:shd w:val="clear" w:color="auto" w:fill="FFFFFF" w:themeFill="background1"/>
            <w:noWrap/>
          </w:tcPr>
          <w:p w14:paraId="53157BEF" w14:textId="77777777" w:rsidR="00864A4B" w:rsidRPr="00E91576" w:rsidDel="00B03980"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499" w:type="dxa"/>
            <w:shd w:val="clear" w:color="auto" w:fill="FFFFFF" w:themeFill="background1"/>
            <w:noWrap/>
          </w:tcPr>
          <w:p w14:paraId="7A405098"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261" w:type="dxa"/>
            <w:shd w:val="clear" w:color="auto" w:fill="FFFFFF" w:themeFill="background1"/>
          </w:tcPr>
          <w:p w14:paraId="1060D015" w14:textId="77777777" w:rsidR="00864A4B" w:rsidRPr="003B5BF1" w:rsidRDefault="00864A4B" w:rsidP="001C162C">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This indicator is used to monitor progress of </w:t>
            </w:r>
            <w:r w:rsidRPr="003B5BF1">
              <w:rPr>
                <w:rFonts w:ascii="Trebuchet MS" w:hAnsi="Trebuchet MS" w:cs="Tahoma"/>
                <w:color w:val="000000"/>
                <w:sz w:val="20"/>
                <w:lang w:val="en-GB" w:eastAsia="en-IE"/>
              </w:rPr>
              <w:t xml:space="preserve">SO 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The indicator addresses the following types of actions:</w:t>
            </w:r>
          </w:p>
          <w:p w14:paraId="6D1B68A7" w14:textId="77777777" w:rsidR="00864A4B" w:rsidRPr="00D915A1" w:rsidRDefault="00864A4B" w:rsidP="001C162C">
            <w:pPr>
              <w:spacing w:before="60" w:after="60"/>
              <w:ind w:left="234"/>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a) Actions enhancing connectivity and mobility across the Danube</w:t>
            </w:r>
            <w:r w:rsidRPr="003B5BF1" w:rsidDel="003B5BF1">
              <w:rPr>
                <w:rFonts w:ascii="Trebuchet MS" w:hAnsi="Trebuchet MS" w:cs="Tahoma"/>
                <w:color w:val="000000"/>
                <w:sz w:val="20"/>
                <w:lang w:val="en-GB" w:eastAsia="en-IE"/>
              </w:rPr>
              <w:t xml:space="preserve"> </w:t>
            </w:r>
          </w:p>
          <w:p w14:paraId="7837B143" w14:textId="77777777" w:rsidR="00864A4B" w:rsidRDefault="00864A4B" w:rsidP="001C162C">
            <w:pPr>
              <w:spacing w:before="60" w:after="60"/>
              <w:ind w:left="234"/>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b) </w:t>
            </w:r>
            <w:r w:rsidRPr="00BC1134">
              <w:rPr>
                <w:rFonts w:ascii="Trebuchet MS" w:hAnsi="Trebuchet MS" w:cs="Tahoma"/>
                <w:color w:val="000000"/>
                <w:sz w:val="20"/>
                <w:lang w:val="en-GB" w:eastAsia="en-IE"/>
              </w:rPr>
              <w:t xml:space="preserve">Actions improving the navigation conditions and safety on the Danube and Black Sea </w:t>
            </w:r>
          </w:p>
          <w:p w14:paraId="0B983CCC" w14:textId="77777777" w:rsidR="00704FD1" w:rsidRPr="00704FD1" w:rsidRDefault="00704FD1" w:rsidP="00704FD1">
            <w:pPr>
              <w:spacing w:after="0"/>
              <w:jc w:val="both"/>
              <w:rPr>
                <w:rFonts w:ascii="Trebuchet MS" w:hAnsi="Trebuchet MS" w:cs="Tahoma"/>
                <w:i/>
                <w:iCs/>
                <w:color w:val="000000"/>
                <w:sz w:val="20"/>
                <w:lang w:val="en-GB" w:eastAsia="en-IE"/>
              </w:rPr>
            </w:pPr>
            <w:r w:rsidRPr="00704FD1">
              <w:rPr>
                <w:rFonts w:ascii="Trebuchet MS" w:hAnsi="Trebuchet MS" w:cs="Tahoma"/>
                <w:i/>
                <w:iCs/>
                <w:color w:val="000000"/>
                <w:sz w:val="20"/>
                <w:lang w:val="en-GB" w:eastAsia="en-IE"/>
              </w:rPr>
              <w:t xml:space="preserve">The indicator is also used for monitoring: </w:t>
            </w:r>
          </w:p>
          <w:p w14:paraId="6A610F7C" w14:textId="774BAAB9" w:rsidR="00704FD1" w:rsidRPr="00704FD1" w:rsidRDefault="00704FD1" w:rsidP="00704FD1">
            <w:pPr>
              <w:spacing w:after="0"/>
              <w:jc w:val="both"/>
              <w:rPr>
                <w:rFonts w:ascii="Trebuchet MS" w:hAnsi="Trebuchet MS" w:cs="Tahoma"/>
                <w:i/>
                <w:iCs/>
                <w:color w:val="000000"/>
                <w:sz w:val="20"/>
                <w:lang w:val="en-GB" w:eastAsia="en-IE"/>
              </w:rPr>
            </w:pPr>
            <w:r w:rsidRPr="00704FD1">
              <w:rPr>
                <w:rFonts w:ascii="Trebuchet MS" w:hAnsi="Trebuchet MS" w:cs="Tahoma"/>
                <w:i/>
                <w:iCs/>
                <w:color w:val="000000"/>
                <w:sz w:val="20"/>
                <w:lang w:val="en-GB" w:eastAsia="en-IE"/>
              </w:rPr>
              <w:t xml:space="preserve">SO </w:t>
            </w:r>
            <w:r>
              <w:rPr>
                <w:rFonts w:ascii="Trebuchet MS" w:hAnsi="Trebuchet MS" w:cs="Tahoma"/>
                <w:i/>
                <w:iCs/>
                <w:color w:val="000000"/>
                <w:sz w:val="20"/>
                <w:lang w:val="en-GB" w:eastAsia="en-IE"/>
              </w:rPr>
              <w:t>2.4</w:t>
            </w:r>
            <w:r w:rsidRPr="00704FD1">
              <w:rPr>
                <w:rFonts w:ascii="Trebuchet MS" w:hAnsi="Trebuchet MS" w:cs="Tahoma"/>
                <w:i/>
                <w:iCs/>
                <w:color w:val="000000"/>
                <w:sz w:val="20"/>
                <w:lang w:val="en-GB" w:eastAsia="en-IE"/>
              </w:rPr>
              <w:t xml:space="preserve"> Promoting climate change adaptation and disaster risk prevention and resilience, taking into account ecosystem-based approaches</w:t>
            </w:r>
            <w:r>
              <w:rPr>
                <w:rFonts w:ascii="Trebuchet MS" w:hAnsi="Trebuchet MS" w:cs="Tahoma"/>
                <w:i/>
                <w:iCs/>
                <w:color w:val="000000"/>
                <w:sz w:val="20"/>
                <w:lang w:val="en-GB" w:eastAsia="en-IE"/>
              </w:rPr>
              <w:t>;</w:t>
            </w:r>
          </w:p>
          <w:p w14:paraId="4F8AC341" w14:textId="783443C3" w:rsidR="00704FD1" w:rsidRPr="006C0B0B" w:rsidRDefault="00704FD1" w:rsidP="00704FD1">
            <w:pPr>
              <w:spacing w:after="0"/>
              <w:jc w:val="both"/>
              <w:rPr>
                <w:rFonts w:ascii="Trebuchet MS" w:hAnsi="Trebuchet MS" w:cs="Tahoma"/>
                <w:color w:val="000000"/>
                <w:sz w:val="20"/>
                <w:lang w:val="en-GB" w:eastAsia="en-IE"/>
              </w:rPr>
            </w:pPr>
            <w:r w:rsidRPr="00704FD1">
              <w:rPr>
                <w:rFonts w:ascii="Trebuchet MS" w:hAnsi="Trebuchet MS" w:cs="Tahoma"/>
                <w:i/>
                <w:iCs/>
                <w:color w:val="000000"/>
                <w:sz w:val="20"/>
                <w:lang w:val="en-GB" w:eastAsia="en-IE"/>
              </w:rPr>
              <w:t xml:space="preserve">SO 2.7 </w:t>
            </w:r>
            <w:r>
              <w:rPr>
                <w:rFonts w:ascii="Trebuchet MS" w:hAnsi="Trebuchet MS" w:cs="Tahoma"/>
                <w:i/>
                <w:iCs/>
                <w:color w:val="000000"/>
                <w:sz w:val="20"/>
                <w:lang w:val="en-GB" w:eastAsia="en-IE"/>
              </w:rPr>
              <w:t>E</w:t>
            </w:r>
            <w:r w:rsidRPr="00704FD1">
              <w:rPr>
                <w:rFonts w:ascii="Trebuchet MS" w:hAnsi="Trebuchet MS" w:cs="Tahoma"/>
                <w:i/>
                <w:iCs/>
                <w:color w:val="000000"/>
                <w:sz w:val="20"/>
                <w:lang w:val="en-GB" w:eastAsia="en-IE"/>
              </w:rPr>
              <w:t>nhancing protection and preservation of nature, biodiversity and green infrastructure, including in urban areas, and</w:t>
            </w:r>
            <w:r>
              <w:rPr>
                <w:rFonts w:ascii="Trebuchet MS" w:hAnsi="Trebuchet MS" w:cs="Tahoma"/>
                <w:i/>
                <w:iCs/>
                <w:color w:val="000000"/>
                <w:sz w:val="20"/>
                <w:lang w:val="en-GB" w:eastAsia="en-IE"/>
              </w:rPr>
              <w:t xml:space="preserve"> </w:t>
            </w:r>
            <w:r w:rsidRPr="00704FD1">
              <w:rPr>
                <w:rFonts w:ascii="Trebuchet MS" w:hAnsi="Trebuchet MS" w:cs="Tahoma"/>
                <w:i/>
                <w:iCs/>
                <w:color w:val="000000"/>
                <w:sz w:val="20"/>
                <w:lang w:val="en-GB" w:eastAsia="en-IE"/>
              </w:rPr>
              <w:t>reducing all forms of pollution</w:t>
            </w:r>
            <w:r>
              <w:rPr>
                <w:rFonts w:ascii="Trebuchet MS" w:hAnsi="Trebuchet MS" w:cs="Tahoma"/>
                <w:i/>
                <w:iCs/>
                <w:color w:val="000000"/>
                <w:sz w:val="20"/>
                <w:lang w:val="en-GB" w:eastAsia="en-IE"/>
              </w:rPr>
              <w:t>.</w:t>
            </w:r>
          </w:p>
        </w:tc>
      </w:tr>
      <w:tr w:rsidR="00864A4B" w:rsidRPr="003B5BF1" w14:paraId="48D2095B" w14:textId="77777777" w:rsidTr="001C162C">
        <w:trPr>
          <w:trHeight w:val="692"/>
        </w:trPr>
        <w:tc>
          <w:tcPr>
            <w:tcW w:w="880" w:type="dxa"/>
            <w:shd w:val="clear" w:color="auto" w:fill="auto"/>
            <w:noWrap/>
          </w:tcPr>
          <w:p w14:paraId="334A7FE9"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499" w:type="dxa"/>
            <w:shd w:val="clear" w:color="auto" w:fill="auto"/>
            <w:noWrap/>
            <w:hideMark/>
          </w:tcPr>
          <w:p w14:paraId="4C19EE87"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261" w:type="dxa"/>
            <w:shd w:val="clear" w:color="auto" w:fill="auto"/>
          </w:tcPr>
          <w:p w14:paraId="19E08591" w14:textId="77777777" w:rsidR="00864A4B" w:rsidRPr="008D1353" w:rsidRDefault="00864A4B" w:rsidP="001C162C">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5570BAF4" w14:textId="77777777" w:rsidR="00864A4B" w:rsidRDefault="00864A4B" w:rsidP="001C162C">
            <w:pPr>
              <w:spacing w:before="60" w:after="60"/>
              <w:jc w:val="both"/>
              <w:rPr>
                <w:rFonts w:ascii="Trebuchet MS" w:hAnsi="Trebuchet MS" w:cs="Tahoma"/>
                <w:sz w:val="20"/>
                <w:lang w:val="en-GB" w:eastAsia="en-IE"/>
              </w:rPr>
            </w:pPr>
            <w:r w:rsidRPr="003B5BF1">
              <w:rPr>
                <w:rFonts w:ascii="Trebuchet MS" w:hAnsi="Trebuchet MS" w:cs="Tahoma"/>
                <w:sz w:val="20"/>
                <w:lang w:val="en-GB" w:eastAsia="en-IE"/>
              </w:rPr>
              <w:t xml:space="preserve">The indicator counts the pilot actions developed jointly and implemented by supported projects. The scope of a jointly developed pilot action could be to test procedures, new instruments, tools, experimentation or the transfer of practices. </w:t>
            </w:r>
          </w:p>
          <w:p w14:paraId="60C11415" w14:textId="77777777" w:rsidR="00864A4B" w:rsidRDefault="00864A4B" w:rsidP="001C162C">
            <w:pPr>
              <w:spacing w:before="60" w:after="60"/>
              <w:jc w:val="both"/>
              <w:rPr>
                <w:rFonts w:ascii="Trebuchet MS" w:hAnsi="Trebuchet MS" w:cs="Tahoma"/>
                <w:sz w:val="20"/>
                <w:lang w:val="en-GB" w:eastAsia="en-IE"/>
              </w:rPr>
            </w:pPr>
            <w:r>
              <w:rPr>
                <w:rFonts w:ascii="Trebuchet MS" w:hAnsi="Trebuchet MS" w:cs="Tahoma"/>
                <w:noProof/>
                <w:sz w:val="20"/>
              </w:rPr>
              <mc:AlternateContent>
                <mc:Choice Requires="wpg">
                  <w:drawing>
                    <wp:anchor distT="0" distB="0" distL="114300" distR="114300" simplePos="0" relativeHeight="251659264" behindDoc="0" locked="0" layoutInCell="1" allowOverlap="1" wp14:anchorId="236EDB12" wp14:editId="19BA8D34">
                      <wp:simplePos x="0" y="0"/>
                      <wp:positionH relativeFrom="column">
                        <wp:posOffset>-56878</wp:posOffset>
                      </wp:positionH>
                      <wp:positionV relativeFrom="paragraph">
                        <wp:posOffset>11793</wp:posOffset>
                      </wp:positionV>
                      <wp:extent cx="4528275" cy="1099003"/>
                      <wp:effectExtent l="0" t="0" r="24765" b="25400"/>
                      <wp:wrapNone/>
                      <wp:docPr id="1" name="Group 1"/>
                      <wp:cNvGraphicFramePr/>
                      <a:graphic xmlns:a="http://schemas.openxmlformats.org/drawingml/2006/main">
                        <a:graphicData uri="http://schemas.microsoft.com/office/word/2010/wordprocessingGroup">
                          <wpg:wgp>
                            <wpg:cNvGrpSpPr/>
                            <wpg:grpSpPr>
                              <a:xfrm>
                                <a:off x="0" y="0"/>
                                <a:ext cx="4528275" cy="1099003"/>
                                <a:chOff x="0" y="0"/>
                                <a:chExt cx="4528275" cy="1099003"/>
                              </a:xfrm>
                            </wpg:grpSpPr>
                            <wps:wsp>
                              <wps:cNvPr id="2" name="Text Box 2"/>
                              <wps:cNvSpPr txBox="1"/>
                              <wps:spPr>
                                <a:xfrm>
                                  <a:off x="946830" y="0"/>
                                  <a:ext cx="3581445" cy="1099003"/>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4C22FC0A" w14:textId="77777777" w:rsidR="003274DB" w:rsidRPr="003B5BF1" w:rsidRDefault="003274DB" w:rsidP="00864A4B">
                                    <w:pPr>
                                      <w:spacing w:after="60"/>
                                      <w:jc w:val="both"/>
                                      <w:rPr>
                                        <w:rFonts w:ascii="Trebuchet MS" w:hAnsi="Trebuchet MS" w:cs="Tahoma"/>
                                        <w:sz w:val="20"/>
                                        <w:lang w:val="en-GB" w:eastAsia="en-IE"/>
                                      </w:rPr>
                                    </w:pPr>
                                    <w:r w:rsidRPr="003B5BF1">
                                      <w:rPr>
                                        <w:rFonts w:ascii="Trebuchet MS" w:hAnsi="Trebuchet MS" w:cs="Tahoma"/>
                                        <w:sz w:val="20"/>
                                        <w:lang w:val="en-GB" w:eastAsia="en-IE"/>
                                      </w:rPr>
                                      <w:t>To be counted by this indicator</w:t>
                                    </w:r>
                                    <w:r>
                                      <w:rPr>
                                        <w:rFonts w:ascii="Trebuchet MS" w:hAnsi="Trebuchet MS" w:cs="Tahoma"/>
                                        <w:sz w:val="20"/>
                                        <w:lang w:val="en-GB" w:eastAsia="en-IE"/>
                                      </w:rPr>
                                      <w:t>:</w:t>
                                    </w:r>
                                    <w:r w:rsidRPr="003B5BF1">
                                      <w:rPr>
                                        <w:rFonts w:ascii="Trebuchet MS" w:hAnsi="Trebuchet MS" w:cs="Tahoma"/>
                                        <w:sz w:val="20"/>
                                        <w:lang w:val="en-GB" w:eastAsia="en-IE"/>
                                      </w:rPr>
                                      <w:t xml:space="preserve"> </w:t>
                                    </w:r>
                                  </w:p>
                                  <w:p w14:paraId="752BE505" w14:textId="77777777" w:rsidR="003274DB" w:rsidRPr="003B5BF1" w:rsidRDefault="003274DB" w:rsidP="00864A4B">
                                    <w:pPr>
                                      <w:spacing w:before="60" w:after="60"/>
                                      <w:jc w:val="both"/>
                                      <w:rPr>
                                        <w:rFonts w:ascii="Trebuchet MS" w:hAnsi="Trebuchet MS" w:cs="Tahoma"/>
                                        <w:sz w:val="20"/>
                                        <w:lang w:val="en-GB" w:eastAsia="en-IE"/>
                                      </w:rPr>
                                    </w:pPr>
                                    <w:r w:rsidRPr="003B5BF1">
                                      <w:rPr>
                                        <w:rFonts w:ascii="Trebuchet MS" w:hAnsi="Trebuchet MS" w:cs="Tahoma"/>
                                        <w:sz w:val="20"/>
                                        <w:lang w:val="en-GB" w:eastAsia="en-IE"/>
                                      </w:rPr>
                                      <w:t xml:space="preserve">- </w:t>
                                    </w:r>
                                    <w:proofErr w:type="gramStart"/>
                                    <w:r w:rsidRPr="003B5BF1">
                                      <w:rPr>
                                        <w:rFonts w:ascii="Trebuchet MS" w:hAnsi="Trebuchet MS" w:cs="Tahoma"/>
                                        <w:sz w:val="20"/>
                                        <w:lang w:val="en-GB" w:eastAsia="en-IE"/>
                                      </w:rPr>
                                      <w:t>the</w:t>
                                    </w:r>
                                    <w:proofErr w:type="gramEnd"/>
                                    <w:r w:rsidRPr="003B5BF1">
                                      <w:rPr>
                                        <w:rFonts w:ascii="Trebuchet MS" w:hAnsi="Trebuchet MS" w:cs="Tahoma"/>
                                        <w:sz w:val="20"/>
                                        <w:lang w:val="en-GB" w:eastAsia="en-IE"/>
                                      </w:rPr>
                                      <w:t xml:space="preserve"> pilot action needs </w:t>
                                    </w:r>
                                    <w:r>
                                      <w:rPr>
                                        <w:rFonts w:ascii="Trebuchet MS" w:hAnsi="Trebuchet MS" w:cs="Tahoma"/>
                                        <w:sz w:val="20"/>
                                        <w:lang w:val="en-GB" w:eastAsia="en-IE"/>
                                      </w:rPr>
                                      <w:t xml:space="preserve">to </w:t>
                                    </w:r>
                                    <w:r w:rsidRPr="003B5BF1">
                                      <w:rPr>
                                        <w:rFonts w:ascii="Trebuchet MS" w:hAnsi="Trebuchet MS" w:cs="Tahoma"/>
                                        <w:sz w:val="20"/>
                                        <w:lang w:val="en-GB" w:eastAsia="en-IE"/>
                                      </w:rPr>
                                      <w:t>be</w:t>
                                    </w:r>
                                    <w:r>
                                      <w:rPr>
                                        <w:rFonts w:ascii="Trebuchet MS" w:hAnsi="Trebuchet MS" w:cs="Tahoma"/>
                                        <w:sz w:val="20"/>
                                        <w:lang w:val="en-GB" w:eastAsia="en-IE"/>
                                      </w:rPr>
                                      <w:t xml:space="preserve"> jointly</w:t>
                                    </w:r>
                                    <w:r w:rsidRPr="003B5BF1">
                                      <w:rPr>
                                        <w:rFonts w:ascii="Trebuchet MS" w:hAnsi="Trebuchet MS" w:cs="Tahoma"/>
                                        <w:sz w:val="20"/>
                                        <w:lang w:val="en-GB" w:eastAsia="en-IE"/>
                                      </w:rPr>
                                      <w:t xml:space="preserve"> developed, </w:t>
                                    </w:r>
                                    <w:r>
                                      <w:rPr>
                                        <w:rFonts w:ascii="Trebuchet MS" w:hAnsi="Trebuchet MS" w:cs="Tahoma"/>
                                        <w:sz w:val="20"/>
                                        <w:lang w:val="en-GB" w:eastAsia="en-IE"/>
                                      </w:rPr>
                                      <w:t>and</w:t>
                                    </w:r>
                                    <w:r w:rsidRPr="003B5BF1">
                                      <w:rPr>
                                        <w:rFonts w:ascii="Trebuchet MS" w:hAnsi="Trebuchet MS" w:cs="Tahoma"/>
                                        <w:sz w:val="20"/>
                                        <w:lang w:val="en-GB" w:eastAsia="en-IE"/>
                                      </w:rPr>
                                      <w:t xml:space="preserve"> implemented within the project</w:t>
                                    </w:r>
                                    <w:r>
                                      <w:rPr>
                                        <w:rFonts w:ascii="Trebuchet MS" w:hAnsi="Trebuchet MS" w:cs="Tahoma"/>
                                        <w:sz w:val="20"/>
                                        <w:lang w:val="en-GB" w:eastAsia="en-IE"/>
                                      </w:rPr>
                                      <w:t>, and</w:t>
                                    </w:r>
                                  </w:p>
                                  <w:p w14:paraId="2FFDE568" w14:textId="77777777" w:rsidR="003274DB" w:rsidRPr="0019328E" w:rsidRDefault="003274DB" w:rsidP="00864A4B">
                                    <w:pPr>
                                      <w:spacing w:before="60" w:after="60"/>
                                      <w:jc w:val="both"/>
                                      <w:rPr>
                                        <w:lang w:val="en-GB"/>
                                      </w:rPr>
                                    </w:pPr>
                                    <w:r w:rsidRPr="003B5BF1">
                                      <w:rPr>
                                        <w:rFonts w:ascii="Trebuchet MS" w:hAnsi="Trebuchet MS" w:cs="Tahoma"/>
                                        <w:sz w:val="20"/>
                                        <w:lang w:val="en-GB" w:eastAsia="en-IE"/>
                                      </w:rPr>
                                      <w:t xml:space="preserve">- </w:t>
                                    </w:r>
                                    <w:proofErr w:type="gramStart"/>
                                    <w:r w:rsidRPr="003B5BF1">
                                      <w:rPr>
                                        <w:rFonts w:ascii="Trebuchet MS" w:hAnsi="Trebuchet MS" w:cs="Tahoma"/>
                                        <w:sz w:val="20"/>
                                        <w:lang w:val="en-GB" w:eastAsia="en-IE"/>
                                      </w:rPr>
                                      <w:t>the</w:t>
                                    </w:r>
                                    <w:proofErr w:type="gramEnd"/>
                                    <w:r w:rsidRPr="003B5BF1">
                                      <w:rPr>
                                        <w:rFonts w:ascii="Trebuchet MS" w:hAnsi="Trebuchet MS" w:cs="Tahoma"/>
                                        <w:sz w:val="20"/>
                                        <w:lang w:val="en-GB" w:eastAsia="en-IE"/>
                                      </w:rPr>
                                      <w:t xml:space="preserve"> implementation of the pilot action should be finalised by the end of the project</w:t>
                                    </w:r>
                                    <w:r>
                                      <w:rPr>
                                        <w:rFonts w:ascii="Trebuchet MS" w:hAnsi="Trebuchet MS" w:cs="Tahoma"/>
                                        <w:sz w:val="20"/>
                                        <w:lang w:val="en-GB" w:eastAsia="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19743"/>
                                  <a:ext cx="881380" cy="881380"/>
                                </a:xfrm>
                                <a:prstGeom prst="rect">
                                  <a:avLst/>
                                </a:prstGeom>
                                <a:noFill/>
                                <a:ln>
                                  <a:noFill/>
                                </a:ln>
                              </pic:spPr>
                            </pic:pic>
                          </wpg:wgp>
                        </a:graphicData>
                      </a:graphic>
                      <wp14:sizeRelH relativeFrom="margin">
                        <wp14:pctWidth>0</wp14:pctWidth>
                      </wp14:sizeRelH>
                    </wp:anchor>
                  </w:drawing>
                </mc:Choice>
                <mc:Fallback>
                  <w:pict>
                    <v:group w14:anchorId="236EDB12" id="Group 1" o:spid="_x0000_s1026" style="position:absolute;left:0;text-align:left;margin-left:-4.5pt;margin-top:.95pt;width:356.55pt;height:86.55pt;z-index:251659264;mso-width-relative:margin" coordsize="45282,10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">
                      <v:roundrect id="Text Box 2" o:spid="_x0000_s1027" style="position:absolute;left:9468;width:35814;height:10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rDcMA&#10;AADaAAAADwAAAGRycy9kb3ducmV2LnhtbESPwWrDMBBE74H+g9hCbolUH0JxI5ukUGjIIW3cHnpb&#10;rI1tYq2MpDjO30eFQo/DzLxh1uVkezGSD51jDU9LBYK4dqbjRsNX9bZ4BhEissHeMWm4UYCyeJit&#10;MTfuyp80HmMjEoRDjhraGIdcylC3ZDEs3UCcvJPzFmOSvpHG4zXBbS8zpVbSYsdpocWBXluqz8eL&#10;1fCxo3FqNj8DHb4zf672ym1JaT1/nDYvICJN8T/81343GjL4vZJu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DrDcMAAADaAAAADwAAAAAAAAAAAAAAAACYAgAAZHJzL2Rv&#10;d25yZXYueG1sUEsFBgAAAAAEAAQA9QAAAIgDAAAAAA==&#10;" fillcolor="#e2efd9 [665]" strokecolor="#70ad47 [3209]" strokeweight="1pt">
                        <v:stroke joinstyle="miter"/>
                        <v:textbox>
                          <w:txbxContent>
                            <w:p w14:paraId="4C22FC0A" w14:textId="77777777" w:rsidR="003274DB" w:rsidRPr="003B5BF1" w:rsidRDefault="003274DB" w:rsidP="00864A4B">
                              <w:pPr>
                                <w:spacing w:after="60"/>
                                <w:jc w:val="both"/>
                                <w:rPr>
                                  <w:rFonts w:ascii="Trebuchet MS" w:hAnsi="Trebuchet MS" w:cs="Tahoma"/>
                                  <w:sz w:val="20"/>
                                  <w:lang w:val="en-GB" w:eastAsia="en-IE"/>
                                </w:rPr>
                              </w:pPr>
                              <w:r w:rsidRPr="003B5BF1">
                                <w:rPr>
                                  <w:rFonts w:ascii="Trebuchet MS" w:hAnsi="Trebuchet MS" w:cs="Tahoma"/>
                                  <w:sz w:val="20"/>
                                  <w:lang w:val="en-GB" w:eastAsia="en-IE"/>
                                </w:rPr>
                                <w:t>To be counted by this indicator</w:t>
                              </w:r>
                              <w:r>
                                <w:rPr>
                                  <w:rFonts w:ascii="Trebuchet MS" w:hAnsi="Trebuchet MS" w:cs="Tahoma"/>
                                  <w:sz w:val="20"/>
                                  <w:lang w:val="en-GB" w:eastAsia="en-IE"/>
                                </w:rPr>
                                <w:t>:</w:t>
                              </w:r>
                              <w:r w:rsidRPr="003B5BF1">
                                <w:rPr>
                                  <w:rFonts w:ascii="Trebuchet MS" w:hAnsi="Trebuchet MS" w:cs="Tahoma"/>
                                  <w:sz w:val="20"/>
                                  <w:lang w:val="en-GB" w:eastAsia="en-IE"/>
                                </w:rPr>
                                <w:t xml:space="preserve"> </w:t>
                              </w:r>
                            </w:p>
                            <w:p w14:paraId="752BE505" w14:textId="77777777" w:rsidR="003274DB" w:rsidRPr="003B5BF1" w:rsidRDefault="003274DB" w:rsidP="00864A4B">
                              <w:pPr>
                                <w:spacing w:before="60" w:after="60"/>
                                <w:jc w:val="both"/>
                                <w:rPr>
                                  <w:rFonts w:ascii="Trebuchet MS" w:hAnsi="Trebuchet MS" w:cs="Tahoma"/>
                                  <w:sz w:val="20"/>
                                  <w:lang w:val="en-GB" w:eastAsia="en-IE"/>
                                </w:rPr>
                              </w:pPr>
                              <w:r w:rsidRPr="003B5BF1">
                                <w:rPr>
                                  <w:rFonts w:ascii="Trebuchet MS" w:hAnsi="Trebuchet MS" w:cs="Tahoma"/>
                                  <w:sz w:val="20"/>
                                  <w:lang w:val="en-GB" w:eastAsia="en-IE"/>
                                </w:rPr>
                                <w:t xml:space="preserve">- </w:t>
                              </w:r>
                              <w:proofErr w:type="gramStart"/>
                              <w:r w:rsidRPr="003B5BF1">
                                <w:rPr>
                                  <w:rFonts w:ascii="Trebuchet MS" w:hAnsi="Trebuchet MS" w:cs="Tahoma"/>
                                  <w:sz w:val="20"/>
                                  <w:lang w:val="en-GB" w:eastAsia="en-IE"/>
                                </w:rPr>
                                <w:t>the</w:t>
                              </w:r>
                              <w:proofErr w:type="gramEnd"/>
                              <w:r w:rsidRPr="003B5BF1">
                                <w:rPr>
                                  <w:rFonts w:ascii="Trebuchet MS" w:hAnsi="Trebuchet MS" w:cs="Tahoma"/>
                                  <w:sz w:val="20"/>
                                  <w:lang w:val="en-GB" w:eastAsia="en-IE"/>
                                </w:rPr>
                                <w:t xml:space="preserve"> pilot action needs </w:t>
                              </w:r>
                              <w:r>
                                <w:rPr>
                                  <w:rFonts w:ascii="Trebuchet MS" w:hAnsi="Trebuchet MS" w:cs="Tahoma"/>
                                  <w:sz w:val="20"/>
                                  <w:lang w:val="en-GB" w:eastAsia="en-IE"/>
                                </w:rPr>
                                <w:t xml:space="preserve">to </w:t>
                              </w:r>
                              <w:r w:rsidRPr="003B5BF1">
                                <w:rPr>
                                  <w:rFonts w:ascii="Trebuchet MS" w:hAnsi="Trebuchet MS" w:cs="Tahoma"/>
                                  <w:sz w:val="20"/>
                                  <w:lang w:val="en-GB" w:eastAsia="en-IE"/>
                                </w:rPr>
                                <w:t>be</w:t>
                              </w:r>
                              <w:r>
                                <w:rPr>
                                  <w:rFonts w:ascii="Trebuchet MS" w:hAnsi="Trebuchet MS" w:cs="Tahoma"/>
                                  <w:sz w:val="20"/>
                                  <w:lang w:val="en-GB" w:eastAsia="en-IE"/>
                                </w:rPr>
                                <w:t xml:space="preserve"> jointly</w:t>
                              </w:r>
                              <w:r w:rsidRPr="003B5BF1">
                                <w:rPr>
                                  <w:rFonts w:ascii="Trebuchet MS" w:hAnsi="Trebuchet MS" w:cs="Tahoma"/>
                                  <w:sz w:val="20"/>
                                  <w:lang w:val="en-GB" w:eastAsia="en-IE"/>
                                </w:rPr>
                                <w:t xml:space="preserve"> developed, </w:t>
                              </w:r>
                              <w:r>
                                <w:rPr>
                                  <w:rFonts w:ascii="Trebuchet MS" w:hAnsi="Trebuchet MS" w:cs="Tahoma"/>
                                  <w:sz w:val="20"/>
                                  <w:lang w:val="en-GB" w:eastAsia="en-IE"/>
                                </w:rPr>
                                <w:t>and</w:t>
                              </w:r>
                              <w:r w:rsidRPr="003B5BF1">
                                <w:rPr>
                                  <w:rFonts w:ascii="Trebuchet MS" w:hAnsi="Trebuchet MS" w:cs="Tahoma"/>
                                  <w:sz w:val="20"/>
                                  <w:lang w:val="en-GB" w:eastAsia="en-IE"/>
                                </w:rPr>
                                <w:t xml:space="preserve"> implemented within the project</w:t>
                              </w:r>
                              <w:r>
                                <w:rPr>
                                  <w:rFonts w:ascii="Trebuchet MS" w:hAnsi="Trebuchet MS" w:cs="Tahoma"/>
                                  <w:sz w:val="20"/>
                                  <w:lang w:val="en-GB" w:eastAsia="en-IE"/>
                                </w:rPr>
                                <w:t>, and</w:t>
                              </w:r>
                            </w:p>
                            <w:p w14:paraId="2FFDE568" w14:textId="77777777" w:rsidR="003274DB" w:rsidRPr="0019328E" w:rsidRDefault="003274DB" w:rsidP="00864A4B">
                              <w:pPr>
                                <w:spacing w:before="60" w:after="60"/>
                                <w:jc w:val="both"/>
                                <w:rPr>
                                  <w:lang w:val="en-GB"/>
                                </w:rPr>
                              </w:pPr>
                              <w:r w:rsidRPr="003B5BF1">
                                <w:rPr>
                                  <w:rFonts w:ascii="Trebuchet MS" w:hAnsi="Trebuchet MS" w:cs="Tahoma"/>
                                  <w:sz w:val="20"/>
                                  <w:lang w:val="en-GB" w:eastAsia="en-IE"/>
                                </w:rPr>
                                <w:t xml:space="preserve">- </w:t>
                              </w:r>
                              <w:proofErr w:type="gramStart"/>
                              <w:r w:rsidRPr="003B5BF1">
                                <w:rPr>
                                  <w:rFonts w:ascii="Trebuchet MS" w:hAnsi="Trebuchet MS" w:cs="Tahoma"/>
                                  <w:sz w:val="20"/>
                                  <w:lang w:val="en-GB" w:eastAsia="en-IE"/>
                                </w:rPr>
                                <w:t>the</w:t>
                              </w:r>
                              <w:proofErr w:type="gramEnd"/>
                              <w:r w:rsidRPr="003B5BF1">
                                <w:rPr>
                                  <w:rFonts w:ascii="Trebuchet MS" w:hAnsi="Trebuchet MS" w:cs="Tahoma"/>
                                  <w:sz w:val="20"/>
                                  <w:lang w:val="en-GB" w:eastAsia="en-IE"/>
                                </w:rPr>
                                <w:t xml:space="preserve"> implementation of the pilot action should be finalised by the end of the project</w:t>
                              </w:r>
                              <w:r>
                                <w:rPr>
                                  <w:rFonts w:ascii="Trebuchet MS" w:hAnsi="Trebuchet MS" w:cs="Tahoma"/>
                                  <w:sz w:val="20"/>
                                  <w:lang w:val="en-GB" w:eastAsia="en-IE"/>
                                </w:rPr>
                                <w:t>.</w:t>
                              </w:r>
                            </w:p>
                          </w:txbxContent>
                        </v:textbox>
                      </v:roundrect>
                      <v:shape id="Picture 3" o:spid="_x0000_s1028" type="#_x0000_t75" style="position:absolute;top:1197;width:8813;height: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j1CLBAAAA2gAAAA8AAABkcnMvZG93bnJldi54bWxEj0FrwkAUhO+F/oflFXqrGy1USV2lFYWe&#10;JGp7f2Rfs9Hs25B9NfHfuwXB4zAz3zDz5eAbdaYu1oENjEcZKOIy2JorA9+HzcsMVBRki01gMnCh&#10;CMvF48Mccxt63tF5L5VKEI45GnAiba51LB15jKPQEifvN3QeJcmu0rbDPsF9oydZ9qY91pwWHLa0&#10;clSe9n/ewGF8KfTRbz6L9XTtfkSo6KutMc9Pw8c7KKFB7uFb+8saeIX/K+kG6M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zj1CLBAAAA2gAAAA8AAAAAAAAAAAAAAAAAnwIA&#10;AGRycy9kb3ducmV2LnhtbFBLBQYAAAAABAAEAPcAAACNAwAAAAA=&#10;">
                        <v:imagedata r:id="rId10" o:title=""/>
                        <v:path arrowok="t"/>
                      </v:shape>
                    </v:group>
                  </w:pict>
                </mc:Fallback>
              </mc:AlternateContent>
            </w:r>
          </w:p>
          <w:p w14:paraId="6A2C439E" w14:textId="77777777" w:rsidR="00864A4B" w:rsidRDefault="00864A4B" w:rsidP="001C162C">
            <w:pPr>
              <w:spacing w:before="60" w:after="60"/>
              <w:jc w:val="both"/>
              <w:rPr>
                <w:rFonts w:ascii="Trebuchet MS" w:hAnsi="Trebuchet MS" w:cs="Tahoma"/>
                <w:sz w:val="20"/>
                <w:lang w:val="en-GB" w:eastAsia="en-IE"/>
              </w:rPr>
            </w:pPr>
          </w:p>
          <w:p w14:paraId="3F2AE402" w14:textId="77777777" w:rsidR="00864A4B" w:rsidRDefault="00864A4B" w:rsidP="001C162C">
            <w:pPr>
              <w:spacing w:before="60" w:after="60"/>
              <w:jc w:val="both"/>
              <w:rPr>
                <w:rFonts w:ascii="Trebuchet MS" w:hAnsi="Trebuchet MS" w:cs="Tahoma"/>
                <w:sz w:val="20"/>
                <w:lang w:val="en-GB" w:eastAsia="en-IE"/>
              </w:rPr>
            </w:pPr>
          </w:p>
          <w:p w14:paraId="6B79F1DF" w14:textId="77777777" w:rsidR="00864A4B" w:rsidRDefault="00864A4B" w:rsidP="001C162C">
            <w:pPr>
              <w:spacing w:before="60" w:after="60"/>
              <w:jc w:val="both"/>
              <w:rPr>
                <w:rFonts w:ascii="Trebuchet MS" w:hAnsi="Trebuchet MS" w:cs="Tahoma"/>
                <w:sz w:val="20"/>
                <w:lang w:val="en-GB" w:eastAsia="en-IE"/>
              </w:rPr>
            </w:pPr>
          </w:p>
          <w:p w14:paraId="4040ED5A" w14:textId="77777777" w:rsidR="00864A4B" w:rsidRDefault="00864A4B" w:rsidP="001C162C">
            <w:pPr>
              <w:spacing w:before="60" w:after="60"/>
              <w:jc w:val="both"/>
              <w:rPr>
                <w:rFonts w:ascii="Trebuchet MS" w:hAnsi="Trebuchet MS" w:cs="Tahoma"/>
                <w:sz w:val="20"/>
                <w:lang w:val="en-GB" w:eastAsia="en-IE"/>
              </w:rPr>
            </w:pPr>
          </w:p>
          <w:p w14:paraId="15DE5A8F" w14:textId="77777777" w:rsidR="00864A4B" w:rsidRDefault="00864A4B" w:rsidP="001C162C">
            <w:pPr>
              <w:spacing w:before="60" w:after="60"/>
              <w:jc w:val="both"/>
              <w:rPr>
                <w:rFonts w:ascii="Trebuchet MS" w:hAnsi="Trebuchet MS" w:cs="Tahoma"/>
                <w:sz w:val="20"/>
                <w:lang w:val="en-GB" w:eastAsia="en-IE"/>
              </w:rPr>
            </w:pPr>
          </w:p>
          <w:p w14:paraId="54D47BB7" w14:textId="77777777" w:rsidR="00360105" w:rsidRDefault="00864A4B" w:rsidP="001C162C">
            <w:pPr>
              <w:spacing w:before="60" w:after="60"/>
              <w:jc w:val="both"/>
              <w:rPr>
                <w:rFonts w:ascii="Trebuchet MS" w:hAnsi="Trebuchet MS" w:cs="Tahoma"/>
                <w:sz w:val="20"/>
                <w:lang w:val="en-GB" w:eastAsia="en-IE"/>
              </w:rPr>
            </w:pPr>
            <w:r w:rsidRPr="003B5BF1">
              <w:rPr>
                <w:rFonts w:ascii="Trebuchet MS" w:hAnsi="Trebuchet MS" w:cs="Tahoma"/>
                <w:sz w:val="20"/>
                <w:lang w:val="en-GB" w:eastAsia="en-IE"/>
              </w:rPr>
              <w:t>Jointly developed pilot action implies the involvement of organizations from both participating countries in its implementation.</w:t>
            </w:r>
            <w:r w:rsidRPr="003B5BF1">
              <w:rPr>
                <w:rFonts w:ascii="Trebuchet MS" w:hAnsi="Trebuchet MS" w:cs="Tahoma"/>
                <w:sz w:val="20"/>
                <w:lang w:val="en-GB" w:eastAsia="en-IE"/>
              </w:rPr>
              <w:cr/>
            </w:r>
          </w:p>
          <w:p w14:paraId="35E10D00" w14:textId="77777777" w:rsidR="00360105" w:rsidRDefault="00360105" w:rsidP="001C162C">
            <w:pPr>
              <w:spacing w:before="60" w:after="60"/>
              <w:jc w:val="both"/>
              <w:rPr>
                <w:rFonts w:ascii="Trebuchet MS" w:hAnsi="Trebuchet MS" w:cs="Tahoma"/>
                <w:b/>
                <w:bCs/>
                <w:color w:val="4472C4" w:themeColor="accent1"/>
                <w:szCs w:val="24"/>
                <w:lang w:val="en-GB" w:eastAsia="en-IE"/>
              </w:rPr>
            </w:pPr>
          </w:p>
          <w:p w14:paraId="7BDBF07C" w14:textId="77777777" w:rsidR="00360105" w:rsidRDefault="00360105" w:rsidP="001C162C">
            <w:pPr>
              <w:spacing w:before="60" w:after="60"/>
              <w:jc w:val="both"/>
              <w:rPr>
                <w:rFonts w:ascii="Trebuchet MS" w:hAnsi="Trebuchet MS" w:cs="Tahoma"/>
                <w:b/>
                <w:bCs/>
                <w:color w:val="4472C4" w:themeColor="accent1"/>
                <w:szCs w:val="24"/>
                <w:lang w:val="en-GB" w:eastAsia="en-IE"/>
              </w:rPr>
            </w:pPr>
          </w:p>
          <w:p w14:paraId="549B84DC" w14:textId="77777777" w:rsidR="00360105" w:rsidRDefault="00360105" w:rsidP="001C162C">
            <w:pPr>
              <w:spacing w:before="60" w:after="60"/>
              <w:jc w:val="both"/>
              <w:rPr>
                <w:rFonts w:ascii="Trebuchet MS" w:hAnsi="Trebuchet MS" w:cs="Tahoma"/>
                <w:b/>
                <w:bCs/>
                <w:color w:val="4472C4" w:themeColor="accent1"/>
                <w:szCs w:val="24"/>
                <w:lang w:val="en-GB" w:eastAsia="en-IE"/>
              </w:rPr>
            </w:pPr>
          </w:p>
          <w:p w14:paraId="03802EB6" w14:textId="77777777" w:rsidR="00360105" w:rsidRDefault="00360105" w:rsidP="001C162C">
            <w:pPr>
              <w:spacing w:before="60" w:after="60"/>
              <w:jc w:val="both"/>
              <w:rPr>
                <w:rFonts w:ascii="Trebuchet MS" w:hAnsi="Trebuchet MS" w:cs="Tahoma"/>
                <w:b/>
                <w:bCs/>
                <w:color w:val="4472C4" w:themeColor="accent1"/>
                <w:szCs w:val="24"/>
                <w:lang w:val="en-GB" w:eastAsia="en-IE"/>
              </w:rPr>
            </w:pPr>
          </w:p>
          <w:p w14:paraId="0D9BA06A" w14:textId="68023618" w:rsidR="003F3399" w:rsidRPr="00527EAB" w:rsidRDefault="003F3399" w:rsidP="003F339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115C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0105730F" w14:textId="77777777" w:rsidR="00864A4B" w:rsidRPr="0019328E" w:rsidRDefault="00864A4B" w:rsidP="001C162C">
            <w:pPr>
              <w:spacing w:after="0"/>
              <w:jc w:val="both"/>
              <w:rPr>
                <w:rFonts w:ascii="Trebuchet MS" w:hAnsi="Trebuchet MS" w:cs="Tahoma"/>
                <w:color w:val="4472C4" w:themeColor="accent1"/>
                <w:sz w:val="20"/>
                <w:lang w:val="en-GB" w:eastAsia="en-IE"/>
              </w:rPr>
            </w:pPr>
            <w:r>
              <w:rPr>
                <w:rFonts w:ascii="Trebuchet MS" w:hAnsi="Trebuchet MS" w:cs="Tahoma"/>
                <w:noProof/>
                <w:color w:val="4472C4" w:themeColor="accent1"/>
                <w:sz w:val="20"/>
              </w:rPr>
              <mc:AlternateContent>
                <mc:Choice Requires="wps">
                  <w:drawing>
                    <wp:anchor distT="0" distB="0" distL="114300" distR="114300" simplePos="0" relativeHeight="251657216" behindDoc="0" locked="0" layoutInCell="1" allowOverlap="1" wp14:anchorId="4A56CB89" wp14:editId="2937143B">
                      <wp:simplePos x="0" y="0"/>
                      <wp:positionH relativeFrom="column">
                        <wp:posOffset>-45992</wp:posOffset>
                      </wp:positionH>
                      <wp:positionV relativeFrom="paragraph">
                        <wp:posOffset>53794</wp:posOffset>
                      </wp:positionV>
                      <wp:extent cx="4517571" cy="2090057"/>
                      <wp:effectExtent l="0" t="0" r="16510" b="24765"/>
                      <wp:wrapNone/>
                      <wp:docPr id="4" name="Text Box 4"/>
                      <wp:cNvGraphicFramePr/>
                      <a:graphic xmlns:a="http://schemas.openxmlformats.org/drawingml/2006/main">
                        <a:graphicData uri="http://schemas.microsoft.com/office/word/2010/wordprocessingShape">
                          <wps:wsp>
                            <wps:cNvSpPr txBox="1"/>
                            <wps:spPr>
                              <a:xfrm>
                                <a:off x="0" y="0"/>
                                <a:ext cx="4517571" cy="2090057"/>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26405DC0" w14:textId="77777777" w:rsidR="003274DB" w:rsidRPr="008D1353" w:rsidRDefault="003274DB" w:rsidP="00864A4B">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‘pilot action’?</w:t>
                                  </w:r>
                                </w:p>
                                <w:p w14:paraId="0E594946" w14:textId="77777777" w:rsidR="003274DB"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pilot action is defined as an activity or a set of activities implemented in a project, with the aim of testing procedures, instruments, tools, experimentation or the transfer of good practices found in another region. </w:t>
                                  </w:r>
                                </w:p>
                                <w:p w14:paraId="125CB097" w14:textId="77777777" w:rsidR="003274DB"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It should be noted that these pilot actions should have an impact on the specific objective of the programme on their own and should implement concrete measures. </w:t>
                                  </w:r>
                                </w:p>
                                <w:p w14:paraId="08EF4024" w14:textId="77777777" w:rsidR="003274DB" w:rsidRPr="008D1353" w:rsidRDefault="003274DB" w:rsidP="00864A4B">
                                  <w:pPr>
                                    <w:spacing w:before="60" w:after="60"/>
                                    <w:jc w:val="both"/>
                                    <w:rPr>
                                      <w:rFonts w:ascii="Trebuchet MS" w:hAnsi="Trebuchet MS" w:cs="Tahoma"/>
                                      <w:b/>
                                      <w:bCs/>
                                      <w:i/>
                                      <w:iCs/>
                                      <w:color w:val="000000"/>
                                      <w:sz w:val="20"/>
                                      <w:lang w:val="en-GB" w:eastAsia="en-IE"/>
                                    </w:rPr>
                                  </w:pPr>
                                  <w:r w:rsidRPr="008D1353">
                                    <w:rPr>
                                      <w:rFonts w:ascii="Trebuchet MS" w:hAnsi="Trebuchet MS" w:cs="Tahoma"/>
                                      <w:b/>
                                      <w:bCs/>
                                      <w:i/>
                                      <w:iCs/>
                                      <w:color w:val="000000"/>
                                      <w:sz w:val="20"/>
                                      <w:lang w:val="en-GB" w:eastAsia="en-IE"/>
                                    </w:rPr>
                                    <w:t xml:space="preserve">While preparatory activities such as meetings and events, can be carried out as part of the pilot actions, they cannot be the focus. </w:t>
                                  </w:r>
                                </w:p>
                                <w:p w14:paraId="5D7C49CB" w14:textId="77777777" w:rsidR="003274DB" w:rsidRPr="0019328E" w:rsidRDefault="003274DB" w:rsidP="00864A4B">
                                  <w:pPr>
                                    <w:spacing w:before="60" w:after="60"/>
                                    <w:jc w:val="both"/>
                                    <w:rPr>
                                      <w:rFonts w:ascii="Trebuchet MS" w:hAnsi="Trebuchet MS" w:cs="Tahoma"/>
                                      <w:color w:val="000000"/>
                                      <w:sz w:val="20"/>
                                      <w:lang w:val="en-GB" w:eastAsia="en-IE"/>
                                    </w:rPr>
                                  </w:pPr>
                                </w:p>
                                <w:p w14:paraId="0427CABD" w14:textId="77777777" w:rsidR="003274DB" w:rsidRPr="0019328E" w:rsidRDefault="003274DB" w:rsidP="00864A4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6CB89" id="Text Box 4" o:spid="_x0000_s1029" style="position:absolute;left:0;text-align:left;margin-left:-3.6pt;margin-top:4.25pt;width:355.7pt;height:16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" fillcolor="#e2efd9 [665]" strokecolor="#70ad47 [3209]" strokeweight="1pt">
                      <v:stroke joinstyle="miter"/>
                      <v:textbox>
                        <w:txbxContent>
                          <w:p w14:paraId="26405DC0" w14:textId="77777777" w:rsidR="003274DB" w:rsidRPr="008D1353" w:rsidRDefault="003274DB" w:rsidP="00864A4B">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‘pilot action’?</w:t>
                            </w:r>
                          </w:p>
                          <w:p w14:paraId="0E594946" w14:textId="77777777" w:rsidR="003274DB"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pilot action is defined as an activity or a set of activities implemented in a project, with the aim of testing procedures, instruments, tools, experimentation or the transfer of good practices found in another region. </w:t>
                            </w:r>
                          </w:p>
                          <w:p w14:paraId="125CB097" w14:textId="77777777" w:rsidR="003274DB"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It should be noted that these pilot actions should have an impact on the specific objective of the programme on their own and should implement concrete measures. </w:t>
                            </w:r>
                          </w:p>
                          <w:p w14:paraId="08EF4024" w14:textId="77777777" w:rsidR="003274DB" w:rsidRPr="008D1353" w:rsidRDefault="003274DB" w:rsidP="00864A4B">
                            <w:pPr>
                              <w:spacing w:before="60" w:after="60"/>
                              <w:jc w:val="both"/>
                              <w:rPr>
                                <w:rFonts w:ascii="Trebuchet MS" w:hAnsi="Trebuchet MS" w:cs="Tahoma"/>
                                <w:b/>
                                <w:bCs/>
                                <w:i/>
                                <w:iCs/>
                                <w:color w:val="000000"/>
                                <w:sz w:val="20"/>
                                <w:lang w:val="en-GB" w:eastAsia="en-IE"/>
                              </w:rPr>
                            </w:pPr>
                            <w:r w:rsidRPr="008D1353">
                              <w:rPr>
                                <w:rFonts w:ascii="Trebuchet MS" w:hAnsi="Trebuchet MS" w:cs="Tahoma"/>
                                <w:b/>
                                <w:bCs/>
                                <w:i/>
                                <w:iCs/>
                                <w:color w:val="000000"/>
                                <w:sz w:val="20"/>
                                <w:lang w:val="en-GB" w:eastAsia="en-IE"/>
                              </w:rPr>
                              <w:t xml:space="preserve">While preparatory activities such as meetings and events, can be carried out as part of the pilot actions, they cannot be the focus. </w:t>
                            </w:r>
                          </w:p>
                          <w:p w14:paraId="5D7C49CB" w14:textId="77777777" w:rsidR="003274DB" w:rsidRPr="0019328E" w:rsidRDefault="003274DB" w:rsidP="00864A4B">
                            <w:pPr>
                              <w:spacing w:before="60" w:after="60"/>
                              <w:jc w:val="both"/>
                              <w:rPr>
                                <w:rFonts w:ascii="Trebuchet MS" w:hAnsi="Trebuchet MS" w:cs="Tahoma"/>
                                <w:color w:val="000000"/>
                                <w:sz w:val="20"/>
                                <w:lang w:val="en-GB" w:eastAsia="en-IE"/>
                              </w:rPr>
                            </w:pPr>
                          </w:p>
                          <w:p w14:paraId="0427CABD" w14:textId="77777777" w:rsidR="003274DB" w:rsidRPr="0019328E" w:rsidRDefault="003274DB" w:rsidP="00864A4B">
                            <w:pPr>
                              <w:rPr>
                                <w:lang w:val="en-GB"/>
                              </w:rPr>
                            </w:pPr>
                          </w:p>
                        </w:txbxContent>
                      </v:textbox>
                    </v:roundrect>
                  </w:pict>
                </mc:Fallback>
              </mc:AlternateContent>
            </w:r>
          </w:p>
          <w:p w14:paraId="491BB880" w14:textId="77777777" w:rsidR="00864A4B" w:rsidRDefault="00864A4B" w:rsidP="001C162C">
            <w:pPr>
              <w:spacing w:before="60" w:after="60"/>
              <w:jc w:val="both"/>
              <w:rPr>
                <w:rFonts w:ascii="Trebuchet MS" w:hAnsi="Trebuchet MS" w:cs="Tahoma"/>
                <w:color w:val="000000"/>
                <w:sz w:val="20"/>
                <w:lang w:val="en-GB" w:eastAsia="en-IE"/>
              </w:rPr>
            </w:pPr>
          </w:p>
          <w:p w14:paraId="4781ED3A" w14:textId="77777777" w:rsidR="00864A4B" w:rsidRDefault="00864A4B" w:rsidP="001C162C">
            <w:pPr>
              <w:spacing w:before="60" w:after="60"/>
              <w:jc w:val="both"/>
              <w:rPr>
                <w:rFonts w:ascii="Trebuchet MS" w:hAnsi="Trebuchet MS" w:cs="Tahoma"/>
                <w:color w:val="000000"/>
                <w:sz w:val="20"/>
                <w:lang w:val="en-GB" w:eastAsia="en-IE"/>
              </w:rPr>
            </w:pPr>
          </w:p>
          <w:p w14:paraId="5E76B07F" w14:textId="77777777" w:rsidR="00864A4B" w:rsidRDefault="00864A4B" w:rsidP="001C162C">
            <w:pPr>
              <w:spacing w:before="60" w:after="60"/>
              <w:jc w:val="both"/>
              <w:rPr>
                <w:rFonts w:ascii="Trebuchet MS" w:hAnsi="Trebuchet MS" w:cs="Tahoma"/>
                <w:color w:val="000000"/>
                <w:sz w:val="20"/>
                <w:lang w:val="en-GB" w:eastAsia="en-IE"/>
              </w:rPr>
            </w:pPr>
          </w:p>
          <w:p w14:paraId="0A5DDD98" w14:textId="77777777" w:rsidR="00864A4B" w:rsidRDefault="00864A4B" w:rsidP="001C162C">
            <w:pPr>
              <w:spacing w:before="60" w:after="60"/>
              <w:jc w:val="both"/>
              <w:rPr>
                <w:rFonts w:ascii="Trebuchet MS" w:hAnsi="Trebuchet MS" w:cs="Tahoma"/>
                <w:color w:val="000000"/>
                <w:sz w:val="20"/>
                <w:lang w:val="en-GB" w:eastAsia="en-IE"/>
              </w:rPr>
            </w:pPr>
          </w:p>
          <w:p w14:paraId="4E0AC172" w14:textId="77777777" w:rsidR="00864A4B" w:rsidRDefault="00864A4B" w:rsidP="001C162C">
            <w:pPr>
              <w:spacing w:before="60" w:after="60"/>
              <w:jc w:val="both"/>
              <w:rPr>
                <w:rFonts w:ascii="Trebuchet MS" w:hAnsi="Trebuchet MS" w:cs="Tahoma"/>
                <w:color w:val="000000"/>
                <w:sz w:val="20"/>
                <w:lang w:val="en-GB" w:eastAsia="en-IE"/>
              </w:rPr>
            </w:pPr>
          </w:p>
          <w:p w14:paraId="0DAC1938" w14:textId="77777777" w:rsidR="00864A4B" w:rsidRDefault="00864A4B" w:rsidP="001C162C">
            <w:pPr>
              <w:spacing w:before="60" w:after="60"/>
              <w:jc w:val="both"/>
              <w:rPr>
                <w:rFonts w:ascii="Trebuchet MS" w:hAnsi="Trebuchet MS" w:cs="Tahoma"/>
                <w:color w:val="000000"/>
                <w:sz w:val="20"/>
                <w:lang w:val="en-GB" w:eastAsia="en-IE"/>
              </w:rPr>
            </w:pPr>
          </w:p>
          <w:p w14:paraId="1E5034EA" w14:textId="77777777" w:rsidR="00864A4B" w:rsidRDefault="00864A4B" w:rsidP="001C162C">
            <w:pPr>
              <w:spacing w:before="60" w:after="60"/>
              <w:jc w:val="both"/>
              <w:rPr>
                <w:rFonts w:ascii="Trebuchet MS" w:hAnsi="Trebuchet MS" w:cs="Tahoma"/>
                <w:color w:val="000000"/>
                <w:sz w:val="20"/>
                <w:lang w:val="en-GB" w:eastAsia="en-IE"/>
              </w:rPr>
            </w:pPr>
          </w:p>
          <w:p w14:paraId="060AB7FF" w14:textId="77777777" w:rsidR="00864A4B" w:rsidRDefault="00864A4B" w:rsidP="001C162C">
            <w:pPr>
              <w:spacing w:before="60" w:after="60"/>
              <w:jc w:val="both"/>
              <w:rPr>
                <w:rFonts w:ascii="Trebuchet MS" w:hAnsi="Trebuchet MS" w:cs="Tahoma"/>
                <w:color w:val="000000"/>
                <w:sz w:val="20"/>
                <w:lang w:val="en-GB" w:eastAsia="en-IE"/>
              </w:rPr>
            </w:pPr>
          </w:p>
          <w:p w14:paraId="20EC3FFF" w14:textId="66B882ED" w:rsidR="00864A4B" w:rsidRDefault="00864A4B" w:rsidP="001C162C">
            <w:pPr>
              <w:spacing w:before="60" w:after="60"/>
              <w:jc w:val="both"/>
              <w:rPr>
                <w:rFonts w:ascii="Trebuchet MS" w:hAnsi="Trebuchet MS" w:cs="Tahoma"/>
                <w:color w:val="000000"/>
                <w:sz w:val="20"/>
                <w:lang w:val="en-GB" w:eastAsia="en-IE"/>
              </w:rPr>
            </w:pPr>
          </w:p>
          <w:p w14:paraId="225FE551" w14:textId="74F96B93" w:rsidR="00864A4B" w:rsidRDefault="00360105" w:rsidP="001C162C">
            <w:pPr>
              <w:spacing w:before="60" w:after="60"/>
              <w:jc w:val="both"/>
              <w:rPr>
                <w:rFonts w:ascii="Trebuchet MS" w:hAnsi="Trebuchet MS" w:cs="Tahoma"/>
                <w:color w:val="000000"/>
                <w:sz w:val="20"/>
                <w:lang w:val="en-GB" w:eastAsia="en-IE"/>
              </w:rPr>
            </w:pPr>
            <w:r>
              <w:rPr>
                <w:rFonts w:ascii="Trebuchet MS" w:hAnsi="Trebuchet MS" w:cs="Tahoma"/>
                <w:noProof/>
                <w:color w:val="4472C4" w:themeColor="accent1"/>
                <w:sz w:val="20"/>
              </w:rPr>
              <mc:AlternateContent>
                <mc:Choice Requires="wps">
                  <w:drawing>
                    <wp:anchor distT="0" distB="0" distL="114300" distR="114300" simplePos="0" relativeHeight="251658240" behindDoc="0" locked="0" layoutInCell="1" allowOverlap="1" wp14:anchorId="513BD784" wp14:editId="410FE46A">
                      <wp:simplePos x="0" y="0"/>
                      <wp:positionH relativeFrom="column">
                        <wp:posOffset>-43815</wp:posOffset>
                      </wp:positionH>
                      <wp:positionV relativeFrom="paragraph">
                        <wp:posOffset>295910</wp:posOffset>
                      </wp:positionV>
                      <wp:extent cx="4505325" cy="1850390"/>
                      <wp:effectExtent l="0" t="0" r="28575" b="16510"/>
                      <wp:wrapSquare wrapText="bothSides"/>
                      <wp:docPr id="5" name="Text Box 5"/>
                      <wp:cNvGraphicFramePr/>
                      <a:graphic xmlns:a="http://schemas.openxmlformats.org/drawingml/2006/main">
                        <a:graphicData uri="http://schemas.microsoft.com/office/word/2010/wordprocessingShape">
                          <wps:wsp>
                            <wps:cNvSpPr txBox="1"/>
                            <wps:spPr>
                              <a:xfrm>
                                <a:off x="0" y="0"/>
                                <a:ext cx="4505325" cy="1850390"/>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A1A2E6D" w14:textId="77777777" w:rsidR="003274DB" w:rsidRPr="008D1353" w:rsidRDefault="003274DB" w:rsidP="00864A4B">
                                  <w:pPr>
                                    <w:spacing w:before="60" w:after="60"/>
                                    <w:jc w:val="both"/>
                                    <w:rPr>
                                      <w:b/>
                                      <w:bCs/>
                                      <w:i/>
                                      <w:iCs/>
                                      <w:sz w:val="24"/>
                                      <w:szCs w:val="24"/>
                                      <w:lang w:val="en-GB"/>
                                    </w:rPr>
                                  </w:pPr>
                                  <w:r w:rsidRPr="008D1353">
                                    <w:rPr>
                                      <w:b/>
                                      <w:bCs/>
                                      <w:i/>
                                      <w:iCs/>
                                      <w:sz w:val="24"/>
                                      <w:szCs w:val="24"/>
                                      <w:lang w:val="en-GB"/>
                                    </w:rPr>
                                    <w:t>WHAT do we mean by 'testing'?</w:t>
                                  </w:r>
                                </w:p>
                                <w:p w14:paraId="097400F0" w14:textId="77777777" w:rsidR="003274DB" w:rsidRPr="003B5BF1"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Testing is understood as evaluating and/or demonstrating the feasibility and effectiveness of the procedures, instruments etc. </w:t>
                                  </w:r>
                                </w:p>
                                <w:p w14:paraId="4254BBE6" w14:textId="77777777" w:rsidR="003274DB" w:rsidRPr="003B5BF1"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tested procedures, instruments </w:t>
                                  </w:r>
                                  <w:proofErr w:type="spellStart"/>
                                  <w:r w:rsidRPr="003B5BF1">
                                    <w:rPr>
                                      <w:rFonts w:ascii="Trebuchet MS" w:hAnsi="Trebuchet MS" w:cs="Tahoma"/>
                                      <w:color w:val="000000"/>
                                      <w:sz w:val="20"/>
                                      <w:lang w:val="en-GB" w:eastAsia="en-IE"/>
                                    </w:rPr>
                                    <w:t>etc</w:t>
                                  </w:r>
                                  <w:proofErr w:type="spellEnd"/>
                                  <w:r w:rsidRPr="003B5BF1">
                                    <w:rPr>
                                      <w:rFonts w:ascii="Trebuchet MS" w:hAnsi="Trebuchet MS" w:cs="Tahoma"/>
                                      <w:color w:val="000000"/>
                                      <w:sz w:val="20"/>
                                      <w:lang w:val="en-GB" w:eastAsia="en-IE"/>
                                    </w:rPr>
                                    <w:t xml:space="preserve">, need to have an innovative character, i.e., they have to be new for the targeted area/groups. Therefore, they can be developed as part of the project or can be already existing. Instruments and tools developed in other contexts, for example in other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regions, may be used for this purpose. </w:t>
                                  </w:r>
                                </w:p>
                                <w:p w14:paraId="47B92FAF" w14:textId="77777777" w:rsidR="003274DB" w:rsidRPr="0019328E" w:rsidRDefault="003274DB" w:rsidP="00864A4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BD784" id="Text Box 5" o:spid="_x0000_s1030" style="position:absolute;left:0;text-align:left;margin-left:-3.45pt;margin-top:23.3pt;width:354.75pt;height:1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" fillcolor="#e2efd9 [665]" strokecolor="#70ad47 [3209]" strokeweight="1pt">
                      <v:stroke joinstyle="miter"/>
                      <v:textbox>
                        <w:txbxContent>
                          <w:p w14:paraId="6A1A2E6D" w14:textId="77777777" w:rsidR="003274DB" w:rsidRPr="008D1353" w:rsidRDefault="003274DB" w:rsidP="00864A4B">
                            <w:pPr>
                              <w:spacing w:before="60" w:after="60"/>
                              <w:jc w:val="both"/>
                              <w:rPr>
                                <w:b/>
                                <w:bCs/>
                                <w:i/>
                                <w:iCs/>
                                <w:sz w:val="24"/>
                                <w:szCs w:val="24"/>
                                <w:lang w:val="en-GB"/>
                              </w:rPr>
                            </w:pPr>
                            <w:r w:rsidRPr="008D1353">
                              <w:rPr>
                                <w:b/>
                                <w:bCs/>
                                <w:i/>
                                <w:iCs/>
                                <w:sz w:val="24"/>
                                <w:szCs w:val="24"/>
                                <w:lang w:val="en-GB"/>
                              </w:rPr>
                              <w:t>WHAT do we mean by 'testing'?</w:t>
                            </w:r>
                          </w:p>
                          <w:p w14:paraId="097400F0" w14:textId="77777777" w:rsidR="003274DB" w:rsidRPr="003B5BF1"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Testing is understood as evaluating and/or demonstrating the feasibility and effectiveness of the procedures, instruments etc. </w:t>
                            </w:r>
                          </w:p>
                          <w:p w14:paraId="4254BBE6" w14:textId="77777777" w:rsidR="003274DB" w:rsidRPr="003B5BF1" w:rsidRDefault="003274DB" w:rsidP="00864A4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tested procedures, instruments </w:t>
                            </w:r>
                            <w:proofErr w:type="spellStart"/>
                            <w:r w:rsidRPr="003B5BF1">
                              <w:rPr>
                                <w:rFonts w:ascii="Trebuchet MS" w:hAnsi="Trebuchet MS" w:cs="Tahoma"/>
                                <w:color w:val="000000"/>
                                <w:sz w:val="20"/>
                                <w:lang w:val="en-GB" w:eastAsia="en-IE"/>
                              </w:rPr>
                              <w:t>etc</w:t>
                            </w:r>
                            <w:proofErr w:type="spellEnd"/>
                            <w:r w:rsidRPr="003B5BF1">
                              <w:rPr>
                                <w:rFonts w:ascii="Trebuchet MS" w:hAnsi="Trebuchet MS" w:cs="Tahoma"/>
                                <w:color w:val="000000"/>
                                <w:sz w:val="20"/>
                                <w:lang w:val="en-GB" w:eastAsia="en-IE"/>
                              </w:rPr>
                              <w:t xml:space="preserve">, need to have an innovative character, i.e., they have to be new for the targeted area/groups. Therefore, they can be developed as part of the project or can be already existing. Instruments and tools developed in other contexts, for example in other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regions, may be used for this purpose. </w:t>
                            </w:r>
                          </w:p>
                          <w:p w14:paraId="47B92FAF" w14:textId="77777777" w:rsidR="003274DB" w:rsidRPr="0019328E" w:rsidRDefault="003274DB" w:rsidP="00864A4B">
                            <w:pPr>
                              <w:rPr>
                                <w:lang w:val="en-GB"/>
                              </w:rPr>
                            </w:pPr>
                          </w:p>
                        </w:txbxContent>
                      </v:textbox>
                      <w10:wrap type="square"/>
                    </v:roundrect>
                  </w:pict>
                </mc:Fallback>
              </mc:AlternateContent>
            </w:r>
          </w:p>
          <w:p w14:paraId="53ED196F" w14:textId="7A50487A" w:rsidR="00864A4B" w:rsidRDefault="00864A4B" w:rsidP="001C162C">
            <w:pPr>
              <w:spacing w:before="60" w:after="60"/>
              <w:jc w:val="both"/>
              <w:rPr>
                <w:rFonts w:ascii="Trebuchet MS" w:hAnsi="Trebuchet MS" w:cs="Tahoma"/>
                <w:color w:val="000000"/>
                <w:sz w:val="20"/>
                <w:lang w:val="en-GB" w:eastAsia="en-IE"/>
              </w:rPr>
            </w:pPr>
          </w:p>
          <w:p w14:paraId="64F2FF50" w14:textId="77777777" w:rsidR="00864A4B" w:rsidRPr="003B5BF1" w:rsidRDefault="00864A4B" w:rsidP="001C162C">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measures proposed by the applicant for ensuring sustainability and durability of the project need to be clear and focused towards: </w:t>
            </w:r>
          </w:p>
          <w:p w14:paraId="59399BC5" w14:textId="77777777" w:rsidR="00864A4B" w:rsidRDefault="00864A4B" w:rsidP="00864A4B">
            <w:pPr>
              <w:pStyle w:val="ListParagraph"/>
              <w:numPr>
                <w:ilvl w:val="0"/>
                <w:numId w:val="73"/>
              </w:numPr>
              <w:spacing w:before="60" w:after="60"/>
              <w:ind w:left="600"/>
              <w:jc w:val="both"/>
              <w:rPr>
                <w:rFonts w:ascii="Trebuchet MS" w:hAnsi="Trebuchet MS" w:cs="Tahoma"/>
                <w:color w:val="000000"/>
                <w:sz w:val="20"/>
                <w:lang w:val="en-GB" w:eastAsia="en-IE"/>
              </w:rPr>
            </w:pPr>
            <w:r w:rsidRPr="00DE0ED2">
              <w:rPr>
                <w:rFonts w:ascii="Trebuchet MS" w:hAnsi="Trebuchet MS" w:cs="Tahoma"/>
                <w:color w:val="000000"/>
                <w:sz w:val="20"/>
                <w:lang w:val="en-GB" w:eastAsia="en-IE"/>
              </w:rPr>
              <w:t xml:space="preserve">increasing visibility of the pilot actions so that other organizations can adopt/up-scale them; </w:t>
            </w:r>
          </w:p>
          <w:p w14:paraId="1219AA23" w14:textId="1E9C4153" w:rsidR="00864A4B" w:rsidRPr="00DE0ED2" w:rsidRDefault="004055EB" w:rsidP="00864A4B">
            <w:pPr>
              <w:pStyle w:val="ListParagraph"/>
              <w:numPr>
                <w:ilvl w:val="0"/>
                <w:numId w:val="73"/>
              </w:numPr>
              <w:spacing w:before="60" w:after="60"/>
              <w:ind w:left="600"/>
              <w:jc w:val="both"/>
              <w:rPr>
                <w:rFonts w:ascii="Trebuchet MS" w:hAnsi="Trebuchet MS" w:cs="Tahoma"/>
                <w:color w:val="000000"/>
                <w:sz w:val="20"/>
                <w:lang w:val="en-GB" w:eastAsia="en-IE"/>
              </w:rPr>
            </w:pPr>
            <w:r>
              <w:rPr>
                <w:rFonts w:ascii="Trebuchet MS" w:hAnsi="Trebuchet MS" w:cs="Tahoma"/>
                <w:noProof/>
                <w:color w:val="000000"/>
                <w:sz w:val="20"/>
              </w:rPr>
              <mc:AlternateContent>
                <mc:Choice Requires="wpg">
                  <w:drawing>
                    <wp:anchor distT="0" distB="0" distL="114300" distR="114300" simplePos="0" relativeHeight="251662336" behindDoc="0" locked="0" layoutInCell="1" allowOverlap="1" wp14:anchorId="420654AC" wp14:editId="24C7BD70">
                      <wp:simplePos x="0" y="0"/>
                      <wp:positionH relativeFrom="column">
                        <wp:posOffset>-64770</wp:posOffset>
                      </wp:positionH>
                      <wp:positionV relativeFrom="paragraph">
                        <wp:posOffset>581025</wp:posOffset>
                      </wp:positionV>
                      <wp:extent cx="4526280" cy="2286000"/>
                      <wp:effectExtent l="0" t="0" r="26670" b="19050"/>
                      <wp:wrapSquare wrapText="bothSides"/>
                      <wp:docPr id="7" name="Group 7"/>
                      <wp:cNvGraphicFramePr/>
                      <a:graphic xmlns:a="http://schemas.openxmlformats.org/drawingml/2006/main">
                        <a:graphicData uri="http://schemas.microsoft.com/office/word/2010/wordprocessingGroup">
                          <wpg:wgp>
                            <wpg:cNvGrpSpPr/>
                            <wpg:grpSpPr>
                              <a:xfrm>
                                <a:off x="0" y="0"/>
                                <a:ext cx="4526280" cy="2286000"/>
                                <a:chOff x="0" y="0"/>
                                <a:chExt cx="4526590" cy="2181225"/>
                              </a:xfrm>
                            </wpg:grpSpPr>
                            <wps:wsp>
                              <wps:cNvPr id="6" name="Text Box 6"/>
                              <wps:cNvSpPr txBox="1"/>
                              <wps:spPr>
                                <a:xfrm>
                                  <a:off x="935665" y="0"/>
                                  <a:ext cx="3590925" cy="2181225"/>
                                </a:xfrm>
                                <a:prstGeom prst="roundRect">
                                  <a:avLst/>
                                </a:prstGeom>
                                <a:solidFill>
                                  <a:schemeClr val="accent2">
                                    <a:lumMod val="60000"/>
                                    <a:lumOff val="40000"/>
                                  </a:schemeClr>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5FD76F8E" w14:textId="77777777" w:rsidR="003274DB" w:rsidRPr="008D1353" w:rsidRDefault="003274DB" w:rsidP="00864A4B">
                                    <w:pPr>
                                      <w:jc w:val="both"/>
                                      <w:rPr>
                                        <w:rFonts w:ascii="Trebuchet MS" w:hAnsi="Trebuchet MS" w:cs="Tahoma"/>
                                        <w:b/>
                                        <w:bCs/>
                                        <w:color w:val="000000"/>
                                        <w:sz w:val="20"/>
                                        <w:lang w:val="en-GB" w:eastAsia="en-IE"/>
                                      </w:rPr>
                                    </w:pPr>
                                    <w:r w:rsidRPr="008D1353">
                                      <w:rPr>
                                        <w:rFonts w:ascii="Trebuchet MS" w:hAnsi="Trebuchet MS" w:cs="Tahoma"/>
                                        <w:b/>
                                        <w:bCs/>
                                        <w:color w:val="000000"/>
                                        <w:sz w:val="20"/>
                                        <w:lang w:val="en-GB" w:eastAsia="en-IE"/>
                                      </w:rPr>
                                      <w:t xml:space="preserve">Pilot actions developed by organisations from only one country should not be counted under this indicator. </w:t>
                                    </w:r>
                                  </w:p>
                                  <w:p w14:paraId="66DF885B" w14:textId="77777777" w:rsidR="003274DB" w:rsidRPr="008D1353" w:rsidRDefault="003274DB" w:rsidP="00864A4B">
                                    <w:pPr>
                                      <w:jc w:val="both"/>
                                      <w:rPr>
                                        <w:i/>
                                        <w:iCs/>
                                        <w:lang w:val="en-GB"/>
                                      </w:rPr>
                                    </w:pPr>
                                    <w:r w:rsidRPr="008D1353">
                                      <w:rPr>
                                        <w:rFonts w:ascii="Trebuchet MS" w:hAnsi="Trebuchet MS" w:cs="Tahoma"/>
                                        <w:i/>
                                        <w:iCs/>
                                        <w:color w:val="000000"/>
                                        <w:sz w:val="20"/>
                                        <w:lang w:val="en-GB" w:eastAsia="en-IE"/>
                                      </w:rPr>
                                      <w:t>If the organisations from both countries were involved in the development and implementation (e.g., in a co-design or co-creation process, including, for example, peer reviews) of a pilot action focusing only on one territory, thus being implemented in one country only, such pilot action can still be counted under this indicator as fulfilling the necessary requirement of being “jointly developed and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Graphic 10" descr="Megaphone1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584791"/>
                                  <a:ext cx="1012190" cy="1012190"/>
                                </a:xfrm>
                                <a:prstGeom prst="rect">
                                  <a:avLst/>
                                </a:prstGeom>
                              </pic:spPr>
                            </pic:pic>
                          </wpg:wgp>
                        </a:graphicData>
                      </a:graphic>
                      <wp14:sizeRelV relativeFrom="margin">
                        <wp14:pctHeight>0</wp14:pctHeight>
                      </wp14:sizeRelV>
                    </wp:anchor>
                  </w:drawing>
                </mc:Choice>
                <mc:Fallback>
                  <w:pict>
                    <v:group w14:anchorId="420654AC" id="Group 7" o:spid="_x0000_s1031" style="position:absolute;left:0;text-align:left;margin-left:-5.1pt;margin-top:45.75pt;width:356.4pt;height:180pt;z-index:251662336;mso-height-relative:margin" coordsize="45265,21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">
                      <v:roundrect id="Text Box 6" o:spid="_x0000_s1032" style="position:absolute;left:9356;width:35909;height:218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x+74A&#10;AADaAAAADwAAAGRycy9kb3ducmV2LnhtbESPzQrCMBCE74LvEFbwpqmKItUoogiexN+Dt6VZ22qz&#10;KU3U+vZGEDwOM/MNM53XphBPqlxuWUGvG4EgTqzOOVVwOq47YxDOI2ssLJOCNzmYz5qNKcbavnhP&#10;z4NPRYCwi1FB5n0ZS+mSjAy6ri2Jg3e1lUEfZJVKXeErwE0h+1E0kgZzDgsZlrTMKLkfHkZBdNyZ&#10;9VDj5cy783Cw1Td/1Sul2q16MQHhqfb/8K+90QpG8L0SboC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Dcfu+AAAA2gAAAA8AAAAAAAAAAAAAAAAAmAIAAGRycy9kb3ducmV2&#10;LnhtbFBLBQYAAAAABAAEAPUAAACDAwAAAAA=&#10;" fillcolor="#f4b083 [1941]" strokecolor="red" strokeweight="1pt">
                        <v:stroke joinstyle="miter"/>
                        <v:textbox>
                          <w:txbxContent>
                            <w:p w14:paraId="5FD76F8E" w14:textId="77777777" w:rsidR="003274DB" w:rsidRPr="008D1353" w:rsidRDefault="003274DB" w:rsidP="00864A4B">
                              <w:pPr>
                                <w:jc w:val="both"/>
                                <w:rPr>
                                  <w:rFonts w:ascii="Trebuchet MS" w:hAnsi="Trebuchet MS" w:cs="Tahoma"/>
                                  <w:b/>
                                  <w:bCs/>
                                  <w:color w:val="000000"/>
                                  <w:sz w:val="20"/>
                                  <w:lang w:val="en-GB" w:eastAsia="en-IE"/>
                                </w:rPr>
                              </w:pPr>
                              <w:r w:rsidRPr="008D1353">
                                <w:rPr>
                                  <w:rFonts w:ascii="Trebuchet MS" w:hAnsi="Trebuchet MS" w:cs="Tahoma"/>
                                  <w:b/>
                                  <w:bCs/>
                                  <w:color w:val="000000"/>
                                  <w:sz w:val="20"/>
                                  <w:lang w:val="en-GB" w:eastAsia="en-IE"/>
                                </w:rPr>
                                <w:t xml:space="preserve">Pilot actions developed by organisations from only one country should not be counted under this indicator. </w:t>
                              </w:r>
                            </w:p>
                            <w:p w14:paraId="66DF885B" w14:textId="77777777" w:rsidR="003274DB" w:rsidRPr="008D1353" w:rsidRDefault="003274DB" w:rsidP="00864A4B">
                              <w:pPr>
                                <w:jc w:val="both"/>
                                <w:rPr>
                                  <w:i/>
                                  <w:iCs/>
                                  <w:lang w:val="en-GB"/>
                                </w:rPr>
                              </w:pPr>
                              <w:r w:rsidRPr="008D1353">
                                <w:rPr>
                                  <w:rFonts w:ascii="Trebuchet MS" w:hAnsi="Trebuchet MS" w:cs="Tahoma"/>
                                  <w:i/>
                                  <w:iCs/>
                                  <w:color w:val="000000"/>
                                  <w:sz w:val="20"/>
                                  <w:lang w:val="en-GB" w:eastAsia="en-IE"/>
                                </w:rPr>
                                <w:t>If the organisations from both countries were involved in the development and implementation (e.g., in a co-design or co-creation process, including, for example, peer reviews) of a pilot action focusing only on one territory, thus being implemented in one country only, such pilot action can still be counted under this indicator as fulfilling the necessary requirement of being “jointly developed and implemented”.</w:t>
                              </w:r>
                            </w:p>
                          </w:txbxContent>
                        </v:textbox>
                      </v:roundrect>
                      <v:shape id="Graphic 10" o:spid="_x0000_s1033" type="#_x0000_t75" alt="Megaphone1 with solid fill" style="position:absolute;top:5847;width:10121;height:10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qhDnBAAAA2wAAAA8AAABkcnMvZG93bnJldi54bWxEj0FrwzAMhe+D/gejQi9jdZZDKVndMgqF&#10;jpya9gdosRaHxXKI3ST799Oh0JvEe3rv0+4w+06NNMQ2sIH3dQaKuA625cbA7Xp624KKCdliF5gM&#10;/FGEw37xssPChokvNFapURLCsUADLqW+0DrWjjzGdeiJRfsJg8ck69BoO+Ak4b7TeZZttMeWpcFh&#10;T0dH9W919wboOJ08Z99lzlTyOOfjK39pY1bL+fMDVKI5Pc2P67MVfKGXX2QAvf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hqhDnBAAAA2wAAAA8AAAAAAAAAAAAAAAAAnwIA&#10;AGRycy9kb3ducmV2LnhtbFBLBQYAAAAABAAEAPcAAACNAwAAAAA=&#10;">
                        <v:imagedata r:id="rId13" o:title="Megaphone1 with solid fill"/>
                        <v:path arrowok="t"/>
                      </v:shape>
                      <w10:wrap type="square"/>
                    </v:group>
                  </w:pict>
                </mc:Fallback>
              </mc:AlternateContent>
            </w:r>
            <w:proofErr w:type="gramStart"/>
            <w:r w:rsidR="00864A4B" w:rsidRPr="00DE0ED2">
              <w:rPr>
                <w:rFonts w:ascii="Trebuchet MS" w:hAnsi="Trebuchet MS" w:cs="Tahoma"/>
                <w:color w:val="000000"/>
                <w:sz w:val="20"/>
                <w:lang w:val="en-GB" w:eastAsia="en-IE"/>
              </w:rPr>
              <w:t>propose</w:t>
            </w:r>
            <w:proofErr w:type="gramEnd"/>
            <w:r w:rsidR="00864A4B" w:rsidRPr="00DE0ED2">
              <w:rPr>
                <w:rFonts w:ascii="Trebuchet MS" w:hAnsi="Trebuchet MS" w:cs="Tahoma"/>
                <w:color w:val="000000"/>
                <w:sz w:val="20"/>
                <w:lang w:val="en-GB" w:eastAsia="en-IE"/>
              </w:rPr>
              <w:t xml:space="preserve"> clear measures for facilitating the adoption/ scaling-up of the pilot actions by the partners of the project themselves (indicate the distribution channels of the tested pilot actions). </w:t>
            </w:r>
          </w:p>
          <w:p w14:paraId="68601351" w14:textId="0554BB26" w:rsidR="00864A4B" w:rsidRPr="003B5BF1" w:rsidRDefault="00864A4B" w:rsidP="001C162C">
            <w:pPr>
              <w:spacing w:before="60" w:after="60"/>
              <w:jc w:val="both"/>
              <w:rPr>
                <w:rFonts w:ascii="Trebuchet MS" w:hAnsi="Trebuchet MS" w:cs="Tahoma"/>
                <w:color w:val="000000"/>
                <w:sz w:val="20"/>
                <w:lang w:val="en-GB" w:eastAsia="en-IE"/>
              </w:rPr>
            </w:pPr>
          </w:p>
        </w:tc>
      </w:tr>
      <w:tr w:rsidR="00864A4B" w:rsidRPr="003B5BF1" w14:paraId="515B1989" w14:textId="77777777" w:rsidTr="001C162C">
        <w:trPr>
          <w:trHeight w:val="315"/>
        </w:trPr>
        <w:tc>
          <w:tcPr>
            <w:tcW w:w="880" w:type="dxa"/>
            <w:shd w:val="clear" w:color="auto" w:fill="auto"/>
            <w:noWrap/>
          </w:tcPr>
          <w:p w14:paraId="3CBDB65C"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499" w:type="dxa"/>
            <w:shd w:val="clear" w:color="auto" w:fill="auto"/>
            <w:noWrap/>
            <w:hideMark/>
          </w:tcPr>
          <w:p w14:paraId="5509BA24"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261" w:type="dxa"/>
            <w:shd w:val="clear" w:color="auto" w:fill="auto"/>
            <w:noWrap/>
          </w:tcPr>
          <w:p w14:paraId="7136E54C" w14:textId="77777777" w:rsidR="00864A4B" w:rsidRPr="00740972" w:rsidRDefault="00864A4B" w:rsidP="004055EB">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620775DD" w14:textId="77777777" w:rsidR="00864A4B" w:rsidRPr="00740972" w:rsidRDefault="00864A4B" w:rsidP="004055EB">
            <w:pPr>
              <w:spacing w:before="60" w:after="60"/>
              <w:jc w:val="both"/>
              <w:rPr>
                <w:rFonts w:ascii="Trebuchet MS" w:hAnsi="Trebuchet MS" w:cs="Tahoma"/>
                <w:color w:val="000000"/>
                <w:sz w:val="18"/>
                <w:szCs w:val="20"/>
                <w:lang w:val="en-GB" w:eastAsia="en-IE"/>
              </w:rPr>
            </w:pPr>
            <w:r w:rsidRPr="00740972">
              <w:rPr>
                <w:rFonts w:ascii="Trebuchet MS" w:hAnsi="Trebuchet MS"/>
                <w:sz w:val="20"/>
                <w:szCs w:val="20"/>
                <w:lang w:val="en-GB"/>
              </w:rPr>
              <w:t>MA monitoring system</w:t>
            </w:r>
          </w:p>
          <w:p w14:paraId="782DAEB1" w14:textId="2E404EA9" w:rsidR="0070401B" w:rsidRPr="00527EAB" w:rsidRDefault="0070401B" w:rsidP="0070401B">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sidR="003F3399">
              <w:rPr>
                <w:rFonts w:ascii="Trebuchet MS" w:hAnsi="Trebuchet MS" w:cs="Tahoma"/>
                <w:b/>
                <w:bCs/>
                <w:color w:val="4472C4" w:themeColor="accent1"/>
                <w:szCs w:val="24"/>
                <w:lang w:val="en-GB" w:eastAsia="en-IE"/>
              </w:rPr>
              <w:t xml:space="preserve"> </w:t>
            </w:r>
            <w:r w:rsidR="007115C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CB1C48F" w14:textId="1DB5D77D" w:rsidR="00864A4B" w:rsidRDefault="00864A4B" w:rsidP="004055EB">
            <w:pPr>
              <w:spacing w:before="60" w:after="60"/>
              <w:jc w:val="both"/>
              <w:rPr>
                <w:rFonts w:ascii="Trebuchet MS" w:hAnsi="Trebuchet MS" w:cs="Tahoma"/>
                <w:b/>
                <w:bCs/>
                <w:color w:val="000000"/>
                <w:sz w:val="20"/>
                <w:lang w:val="en-GB" w:eastAsia="en-IE"/>
              </w:rPr>
            </w:pPr>
            <w:r w:rsidRPr="00576005">
              <w:rPr>
                <w:rFonts w:ascii="Trebuchet MS" w:hAnsi="Trebuchet MS" w:cs="Tahoma"/>
                <w:b/>
                <w:bCs/>
                <w:color w:val="000000"/>
                <w:sz w:val="20"/>
                <w:lang w:val="en-GB" w:eastAsia="en-IE"/>
              </w:rPr>
              <w:t>D</w:t>
            </w:r>
            <w:r w:rsidRPr="005F50E8">
              <w:rPr>
                <w:rFonts w:ascii="Trebuchet MS" w:hAnsi="Trebuchet MS" w:cs="Tahoma"/>
                <w:b/>
                <w:bCs/>
                <w:color w:val="000000"/>
                <w:sz w:val="20"/>
                <w:lang w:val="en-GB" w:eastAsia="en-IE"/>
              </w:rPr>
              <w:t>ata</w:t>
            </w:r>
            <w:r>
              <w:rPr>
                <w:rFonts w:ascii="Trebuchet MS" w:hAnsi="Trebuchet MS" w:cs="Tahoma"/>
                <w:b/>
                <w:bCs/>
                <w:color w:val="000000"/>
                <w:sz w:val="20"/>
                <w:lang w:val="en-GB" w:eastAsia="en-IE"/>
              </w:rPr>
              <w:t xml:space="preserve"> on this indicator is collected from JEMS, for all completed projects</w:t>
            </w:r>
            <w:r w:rsidR="007115CD">
              <w:rPr>
                <w:rFonts w:ascii="Trebuchet MS" w:hAnsi="Trebuchet MS" w:cs="Tahoma"/>
                <w:b/>
                <w:bCs/>
                <w:color w:val="000000"/>
                <w:sz w:val="20"/>
                <w:lang w:val="en-GB" w:eastAsia="en-IE"/>
              </w:rPr>
              <w:t xml:space="preserve"> and reported to EC by the Programme structures</w:t>
            </w:r>
            <w:r>
              <w:rPr>
                <w:rFonts w:ascii="Trebuchet MS" w:hAnsi="Trebuchet MS" w:cs="Tahoma"/>
                <w:b/>
                <w:bCs/>
                <w:color w:val="000000"/>
                <w:sz w:val="20"/>
                <w:lang w:val="en-GB" w:eastAsia="en-IE"/>
              </w:rPr>
              <w:t>.</w:t>
            </w:r>
            <w:r w:rsidRPr="00576005">
              <w:rPr>
                <w:rFonts w:ascii="Trebuchet MS" w:hAnsi="Trebuchet MS" w:cs="Tahoma"/>
                <w:b/>
                <w:bCs/>
                <w:color w:val="000000"/>
                <w:sz w:val="20"/>
                <w:lang w:val="en-GB" w:eastAsia="en-IE"/>
              </w:rPr>
              <w:t xml:space="preserve"> </w:t>
            </w:r>
          </w:p>
          <w:p w14:paraId="1C0E6179" w14:textId="2C4B5C44" w:rsidR="004055EB" w:rsidRDefault="004055EB" w:rsidP="004055EB">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Pilot actions must be clearly defined by the Partners, from the onset of the project, in the application form, in term of activities comprising the pilot action, including those meant to ensure the visibility of the pilot action and to facilitate the future adoption/ scaling-up of the pilot actions. </w:t>
            </w:r>
          </w:p>
          <w:p w14:paraId="69B21F95" w14:textId="77777777" w:rsidR="004055EB" w:rsidRPr="0008357E" w:rsidRDefault="004055EB" w:rsidP="004055EB">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T</w:t>
            </w:r>
            <w:r w:rsidRPr="0008357E">
              <w:rPr>
                <w:rFonts w:ascii="Trebuchet MS" w:hAnsi="Trebuchet MS" w:cs="Tahoma"/>
                <w:color w:val="000000"/>
                <w:sz w:val="20"/>
                <w:lang w:val="en-GB" w:eastAsia="en-IE"/>
              </w:rPr>
              <w:t xml:space="preserve">he indicator will be considered as achieved once all activities comprised in the pilot action are completed. It is advisable that clear explanations be provided in the application form, in respect to how this will be achieved (for example: equipment purchased, methodology applied in practice at least once, events organized etc.). </w:t>
            </w:r>
          </w:p>
          <w:p w14:paraId="6EBE2FA7" w14:textId="77777777" w:rsidR="004055EB" w:rsidRPr="003B5BF1" w:rsidRDefault="004055EB" w:rsidP="004055EB">
            <w:pPr>
              <w:spacing w:before="60" w:after="60" w:line="240" w:lineRule="auto"/>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partners need to provide proof of completion for each activity. Given the wide range of possible activities, supporting documents may vary. Proof of implementation can be e.g.: publication of results on the websites of the project partners, reception of works, proof of acquisition, photo documentation, attendance lists etc.</w:t>
            </w:r>
          </w:p>
          <w:p w14:paraId="11370B90" w14:textId="77777777" w:rsidR="004055EB" w:rsidRDefault="004055EB" w:rsidP="004055EB">
            <w:pPr>
              <w:spacing w:before="60" w:after="60"/>
              <w:jc w:val="both"/>
              <w:rPr>
                <w:rFonts w:ascii="Trebuchet MS" w:hAnsi="Trebuchet MS" w:cs="Tahoma"/>
                <w:b/>
                <w:bCs/>
                <w:color w:val="000000"/>
                <w:sz w:val="20"/>
                <w:u w:val="single"/>
                <w:lang w:val="en-GB" w:eastAsia="en-IE"/>
              </w:rPr>
            </w:pPr>
            <w:r w:rsidRPr="00FE2337">
              <w:rPr>
                <w:rFonts w:ascii="Trebuchet MS" w:hAnsi="Trebuchet MS" w:cs="Tahoma"/>
                <w:b/>
                <w:bCs/>
                <w:color w:val="000000"/>
                <w:sz w:val="20"/>
                <w:u w:val="single"/>
                <w:lang w:val="en-GB" w:eastAsia="en-IE"/>
              </w:rPr>
              <w:t xml:space="preserve">It is the responsibility of the project partner to provide sufficient and relevant proof to demonstrate the completion of each activity comprised in the pilot action. </w:t>
            </w:r>
          </w:p>
          <w:p w14:paraId="77DC1694" w14:textId="6C239902" w:rsidR="004055EB" w:rsidRPr="00576005" w:rsidRDefault="004055EB" w:rsidP="001C162C">
            <w:pPr>
              <w:spacing w:after="0"/>
              <w:jc w:val="both"/>
              <w:rPr>
                <w:rFonts w:ascii="Trebuchet MS" w:hAnsi="Trebuchet MS" w:cs="Tahoma"/>
                <w:b/>
                <w:bCs/>
                <w:color w:val="000000"/>
                <w:sz w:val="20"/>
                <w:lang w:val="en-GB" w:eastAsia="en-IE"/>
              </w:rPr>
            </w:pPr>
          </w:p>
        </w:tc>
      </w:tr>
      <w:tr w:rsidR="00864A4B" w:rsidRPr="003B5BF1" w14:paraId="4DAF7308" w14:textId="77777777" w:rsidTr="001C162C">
        <w:trPr>
          <w:trHeight w:val="315"/>
        </w:trPr>
        <w:tc>
          <w:tcPr>
            <w:tcW w:w="880" w:type="dxa"/>
            <w:shd w:val="clear" w:color="auto" w:fill="auto"/>
            <w:noWrap/>
          </w:tcPr>
          <w:p w14:paraId="2EEF7AA8"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499" w:type="dxa"/>
            <w:shd w:val="clear" w:color="auto" w:fill="auto"/>
            <w:noWrap/>
            <w:hideMark/>
          </w:tcPr>
          <w:p w14:paraId="3441495C"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261" w:type="dxa"/>
            <w:shd w:val="clear" w:color="auto" w:fill="auto"/>
            <w:noWrap/>
          </w:tcPr>
          <w:p w14:paraId="47A82F74" w14:textId="77777777" w:rsidR="00864A4B" w:rsidRPr="00740972" w:rsidRDefault="00864A4B" w:rsidP="001C162C">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71FA55FB" w14:textId="4A886CE9" w:rsidR="00864A4B" w:rsidRDefault="0070401B" w:rsidP="001C162C">
            <w:pPr>
              <w:spacing w:before="60" w:after="60"/>
              <w:jc w:val="both"/>
              <w:rPr>
                <w:rFonts w:ascii="Trebuchet MS" w:hAnsi="Trebuchet MS" w:cs="Tahoma"/>
                <w:color w:val="000000"/>
                <w:sz w:val="20"/>
                <w:lang w:val="en-GB" w:eastAsia="en-IE"/>
              </w:rPr>
            </w:pPr>
            <w:r w:rsidRPr="0008357E">
              <w:rPr>
                <w:rFonts w:ascii="Trebuchet MS" w:hAnsi="Trebuchet MS" w:cs="Tahoma"/>
                <w:color w:val="000000"/>
                <w:sz w:val="20"/>
                <w:lang w:val="en-GB" w:eastAsia="en-IE"/>
              </w:rPr>
              <w:t>The achievement of this indicator will be measured upon project finalization.</w:t>
            </w:r>
          </w:p>
          <w:p w14:paraId="6B478319" w14:textId="51849533" w:rsidR="001A65D3" w:rsidRPr="00527EAB" w:rsidRDefault="001A65D3" w:rsidP="001A65D3">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421DE4">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EC7140A" w14:textId="71BD6FC5" w:rsidR="0070401B" w:rsidRDefault="0070401B" w:rsidP="0070401B">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 xml:space="preserve">Values achieved for this indicator from </w:t>
            </w:r>
            <w:r w:rsidRPr="00960FDA">
              <w:rPr>
                <w:rFonts w:ascii="Trebuchet MS" w:hAnsi="Trebuchet MS" w:cs="Tahoma"/>
                <w:color w:val="000000"/>
                <w:sz w:val="20"/>
                <w:u w:val="single"/>
                <w:lang w:val="en-GB" w:eastAsia="en-IE"/>
              </w:rPr>
              <w:t>all completed projects</w:t>
            </w:r>
            <w:r>
              <w:rPr>
                <w:rFonts w:ascii="Trebuchet MS" w:hAnsi="Trebuchet MS" w:cs="Tahoma"/>
                <w:color w:val="000000"/>
                <w:sz w:val="20"/>
                <w:lang w:val="en-GB" w:eastAsia="en-IE"/>
              </w:rPr>
              <w:t xml:space="preserve"> will be summed up to assess achievements at programme level. Please note that only completed projects must be taken into account for programme-level measurements and reporting.</w:t>
            </w:r>
          </w:p>
          <w:p w14:paraId="3700E5D2" w14:textId="77777777" w:rsidR="00864A4B" w:rsidRDefault="00864A4B"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 xml:space="preserve">For each project, achievements will be measured upon completion of all activities comprised in the pilot, according to </w:t>
            </w:r>
            <w:r w:rsidRPr="00145E73">
              <w:rPr>
                <w:rFonts w:ascii="Trebuchet MS" w:hAnsi="Trebuchet MS" w:cs="Tahoma"/>
                <w:color w:val="000000"/>
                <w:sz w:val="20"/>
                <w:lang w:val="en-GB" w:eastAsia="en-IE"/>
              </w:rPr>
              <w:t>the</w:t>
            </w:r>
            <w:r>
              <w:rPr>
                <w:rFonts w:ascii="Trebuchet MS" w:hAnsi="Trebuchet MS" w:cs="Tahoma"/>
                <w:color w:val="000000"/>
                <w:sz w:val="20"/>
                <w:lang w:val="en-GB" w:eastAsia="en-IE"/>
              </w:rPr>
              <w:t xml:space="preserve"> project application form and implementation schedule. The achievement of this indicator will be measured at the latest at the end of the implementation period of the project (upon submission of final report).</w:t>
            </w:r>
          </w:p>
          <w:p w14:paraId="387D860D" w14:textId="77777777" w:rsidR="00864A4B" w:rsidRDefault="00864A4B" w:rsidP="001C162C">
            <w:pPr>
              <w:spacing w:before="60" w:after="60"/>
              <w:jc w:val="both"/>
              <w:rPr>
                <w:rFonts w:ascii="Trebuchet MS" w:hAnsi="Trebuchet MS" w:cs="Tahoma"/>
                <w:color w:val="000000"/>
                <w:sz w:val="20"/>
                <w:lang w:val="en-GB" w:eastAsia="en-IE"/>
              </w:rPr>
            </w:pPr>
            <w:r>
              <w:rPr>
                <w:rFonts w:ascii="Trebuchet MS" w:hAnsi="Trebuchet MS" w:cs="Tahoma"/>
                <w:noProof/>
                <w:sz w:val="20"/>
              </w:rPr>
              <mc:AlternateContent>
                <mc:Choice Requires="wpg">
                  <w:drawing>
                    <wp:inline distT="0" distB="0" distL="0" distR="0" wp14:anchorId="169C1F80" wp14:editId="04B25B18">
                      <wp:extent cx="4518837" cy="1611085"/>
                      <wp:effectExtent l="0" t="0" r="15240" b="27305"/>
                      <wp:docPr id="23" name="Group 23"/>
                      <wp:cNvGraphicFramePr/>
                      <a:graphic xmlns:a="http://schemas.openxmlformats.org/drawingml/2006/main">
                        <a:graphicData uri="http://schemas.microsoft.com/office/word/2010/wordprocessingGroup">
                          <wpg:wgp>
                            <wpg:cNvGrpSpPr/>
                            <wpg:grpSpPr>
                              <a:xfrm>
                                <a:off x="0" y="0"/>
                                <a:ext cx="4518837" cy="1611085"/>
                                <a:chOff x="0" y="0"/>
                                <a:chExt cx="4147394" cy="1219200"/>
                              </a:xfrm>
                            </wpg:grpSpPr>
                            <wps:wsp>
                              <wps:cNvPr id="24" name="Text Box 24"/>
                              <wps:cNvSpPr txBox="1"/>
                              <wps:spPr>
                                <a:xfrm>
                                  <a:off x="946845" y="0"/>
                                  <a:ext cx="3200549" cy="1219200"/>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27B87660" w14:textId="77777777" w:rsidR="003274DB" w:rsidRPr="00621F12" w:rsidRDefault="003274DB" w:rsidP="00864A4B">
                                    <w:pPr>
                                      <w:spacing w:before="60" w:after="60"/>
                                      <w:jc w:val="both"/>
                                      <w:rPr>
                                        <w:rFonts w:ascii="Trebuchet MS" w:hAnsi="Trebuchet MS" w:cs="Tahoma"/>
                                        <w:b/>
                                        <w:bCs/>
                                        <w:color w:val="000000"/>
                                        <w:sz w:val="20"/>
                                        <w:lang w:val="en-GB" w:eastAsia="en-IE"/>
                                      </w:rPr>
                                    </w:pPr>
                                    <w:r w:rsidRPr="00621F12">
                                      <w:rPr>
                                        <w:rFonts w:ascii="Trebuchet MS" w:hAnsi="Trebuchet MS" w:cs="Tahoma"/>
                                        <w:b/>
                                        <w:bCs/>
                                        <w:color w:val="000000"/>
                                        <w:sz w:val="20"/>
                                        <w:lang w:val="en-GB" w:eastAsia="en-IE"/>
                                      </w:rPr>
                                      <w:t xml:space="preserve">The indicator will be considered as achieved once all activities comprised in the pilot action are completed. </w:t>
                                    </w:r>
                                  </w:p>
                                  <w:p w14:paraId="6AA1FFAA" w14:textId="77777777" w:rsidR="003274DB" w:rsidRPr="00621F12" w:rsidRDefault="003274DB" w:rsidP="00864A4B">
                                    <w:pPr>
                                      <w:spacing w:before="60" w:after="60"/>
                                      <w:jc w:val="both"/>
                                      <w:rPr>
                                        <w:rFonts w:ascii="Trebuchet MS" w:hAnsi="Trebuchet MS" w:cs="Tahoma"/>
                                        <w:i/>
                                        <w:iCs/>
                                        <w:color w:val="000000"/>
                                        <w:sz w:val="20"/>
                                        <w:lang w:val="en-GB" w:eastAsia="en-IE"/>
                                      </w:rPr>
                                    </w:pPr>
                                    <w:r w:rsidRPr="00621F12">
                                      <w:rPr>
                                        <w:rFonts w:ascii="Trebuchet MS" w:hAnsi="Trebuchet MS" w:cs="Tahoma"/>
                                        <w:i/>
                                        <w:iCs/>
                                        <w:color w:val="000000"/>
                                        <w:sz w:val="20"/>
                                        <w:lang w:val="en-GB" w:eastAsia="en-IE"/>
                                      </w:rPr>
                                      <w:t xml:space="preserve">It is advisable that clear explanations be provided in the application form, in respect to how this will be achieved (for example: equipment purchased, methodology applied in practice at least once, events organized etc.). </w:t>
                                    </w:r>
                                  </w:p>
                                  <w:p w14:paraId="63D9FED6" w14:textId="77777777" w:rsidR="003274DB" w:rsidRPr="0019328E" w:rsidRDefault="003274DB" w:rsidP="00864A4B">
                                    <w:pPr>
                                      <w:spacing w:before="60" w:after="60"/>
                                      <w:jc w:val="both"/>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inline>
                  </w:drawing>
                </mc:Choice>
                <mc:Fallback>
                  <w:pict>
                    <v:group w14:anchorId="169C1F80" id="Group 23" o:spid="_x0000_s1034" style="width:355.8pt;height:126.85pt;mso-position-horizontal-relative:char;mso-position-vertical-relative:line" coordsize="41473,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">
                      <v:roundrect id="Text Box 24" o:spid="_x0000_s1035" style="position:absolute;left:9468;width:32005;height:121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PHsMA&#10;AADbAAAADwAAAGRycy9kb3ducmV2LnhtbESPT2sCMRTE7wW/Q3hCbzVxESmrUVQQKj1o/XPw9tg8&#10;dxc3L0uSrttv3wiFHoeZ+Q0zX/a2ER35UDvWMB4pEMSFMzWXGs6n7ds7iBCRDTaOScMPBVguBi9z&#10;zI178Bd1x1iKBOGQo4YqxjaXMhQVWQwj1xIn7+a8xZikL6Xx+Ehw28hMqam0WHNaqLClTUXF/fht&#10;NRx21PXl6trS/pL5++lTuTUprV+H/WoGIlIf/8N/7Q+jIZvA8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yPHsMAAADbAAAADwAAAAAAAAAAAAAAAACYAgAAZHJzL2Rv&#10;d25yZXYueG1sUEsFBgAAAAAEAAQA9QAAAIgDAAAAAA==&#10;" fillcolor="#e2efd9 [665]" strokecolor="#70ad47 [3209]" strokeweight="1pt">
                        <v:stroke joinstyle="miter"/>
                        <v:textbox>
                          <w:txbxContent>
                            <w:p w14:paraId="27B87660" w14:textId="77777777" w:rsidR="003274DB" w:rsidRPr="00621F12" w:rsidRDefault="003274DB" w:rsidP="00864A4B">
                              <w:pPr>
                                <w:spacing w:before="60" w:after="60"/>
                                <w:jc w:val="both"/>
                                <w:rPr>
                                  <w:rFonts w:ascii="Trebuchet MS" w:hAnsi="Trebuchet MS" w:cs="Tahoma"/>
                                  <w:b/>
                                  <w:bCs/>
                                  <w:color w:val="000000"/>
                                  <w:sz w:val="20"/>
                                  <w:lang w:val="en-GB" w:eastAsia="en-IE"/>
                                </w:rPr>
                              </w:pPr>
                              <w:r w:rsidRPr="00621F12">
                                <w:rPr>
                                  <w:rFonts w:ascii="Trebuchet MS" w:hAnsi="Trebuchet MS" w:cs="Tahoma"/>
                                  <w:b/>
                                  <w:bCs/>
                                  <w:color w:val="000000"/>
                                  <w:sz w:val="20"/>
                                  <w:lang w:val="en-GB" w:eastAsia="en-IE"/>
                                </w:rPr>
                                <w:t xml:space="preserve">The indicator will be considered as achieved once all activities comprised in the pilot action are completed. </w:t>
                              </w:r>
                            </w:p>
                            <w:p w14:paraId="6AA1FFAA" w14:textId="77777777" w:rsidR="003274DB" w:rsidRPr="00621F12" w:rsidRDefault="003274DB" w:rsidP="00864A4B">
                              <w:pPr>
                                <w:spacing w:before="60" w:after="60"/>
                                <w:jc w:val="both"/>
                                <w:rPr>
                                  <w:rFonts w:ascii="Trebuchet MS" w:hAnsi="Trebuchet MS" w:cs="Tahoma"/>
                                  <w:i/>
                                  <w:iCs/>
                                  <w:color w:val="000000"/>
                                  <w:sz w:val="20"/>
                                  <w:lang w:val="en-GB" w:eastAsia="en-IE"/>
                                </w:rPr>
                              </w:pPr>
                              <w:r w:rsidRPr="00621F12">
                                <w:rPr>
                                  <w:rFonts w:ascii="Trebuchet MS" w:hAnsi="Trebuchet MS" w:cs="Tahoma"/>
                                  <w:i/>
                                  <w:iCs/>
                                  <w:color w:val="000000"/>
                                  <w:sz w:val="20"/>
                                  <w:lang w:val="en-GB" w:eastAsia="en-IE"/>
                                </w:rPr>
                                <w:t xml:space="preserve">It is advisable that clear explanations be provided in the application form, in respect to how this will be achieved (for example: equipment purchased, methodology applied in practice at least once, events organized etc.). </w:t>
                              </w:r>
                            </w:p>
                            <w:p w14:paraId="63D9FED6" w14:textId="77777777" w:rsidR="003274DB" w:rsidRPr="0019328E" w:rsidRDefault="003274DB" w:rsidP="00864A4B">
                              <w:pPr>
                                <w:spacing w:before="60" w:after="60"/>
                                <w:jc w:val="both"/>
                                <w:rPr>
                                  <w:lang w:val="en-GB"/>
                                </w:rPr>
                              </w:pPr>
                            </w:p>
                          </w:txbxContent>
                        </v:textbox>
                      </v:roundrect>
                      <v:shape id="Picture 25" o:spid="_x0000_s1036"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9lT7DAAAA2wAAAA8AAABkcnMvZG93bnJldi54bWxEj19rwkAQxN+FfodjC33Ti4JVUk9pi0Kf&#10;SvzT9yW35mJzeyG3mvjte4VCH4eZ+Q2z2gy+UTfqYh3YwHSSgSIug625MnA67sZLUFGQLTaBycCd&#10;ImzWD6MV5jb0vKfbQSqVIBxzNOBE2lzrWDryGCehJU7eOXQeJcmu0rbDPsF9o2dZ9qw91pwWHLb0&#10;7qj8Ply9geP0XuiL370V28XWfYlQ0Vefxjw9Dq8voIQG+Q//tT+sgdkcfr+kH6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2VPsMAAADbAAAADwAAAAAAAAAAAAAAAACf&#10;AgAAZHJzL2Rvd25yZXYueG1sUEsFBgAAAAAEAAQA9wAAAI8DAAAAAA==&#10;">
                        <v:imagedata r:id="rId10" o:title=""/>
                        <v:path arrowok="t"/>
                      </v:shape>
                      <w10:anchorlock/>
                    </v:group>
                  </w:pict>
                </mc:Fallback>
              </mc:AlternateContent>
            </w:r>
          </w:p>
          <w:p w14:paraId="1FE5CB28" w14:textId="0AAA83A1" w:rsidR="00864A4B" w:rsidRPr="003B5BF1" w:rsidRDefault="00864A4B"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 xml:space="preserve"> </w:t>
            </w:r>
          </w:p>
        </w:tc>
      </w:tr>
      <w:tr w:rsidR="00864A4B" w:rsidRPr="003B5BF1" w14:paraId="58E85A9D" w14:textId="77777777" w:rsidTr="001C162C">
        <w:trPr>
          <w:trHeight w:val="396"/>
        </w:trPr>
        <w:tc>
          <w:tcPr>
            <w:tcW w:w="880" w:type="dxa"/>
            <w:shd w:val="clear" w:color="auto" w:fill="auto"/>
            <w:noWrap/>
          </w:tcPr>
          <w:p w14:paraId="5EDCC7E8"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499" w:type="dxa"/>
            <w:shd w:val="clear" w:color="auto" w:fill="auto"/>
            <w:noWrap/>
            <w:hideMark/>
          </w:tcPr>
          <w:p w14:paraId="56EDEC7E"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261" w:type="dxa"/>
            <w:shd w:val="clear" w:color="auto" w:fill="auto"/>
          </w:tcPr>
          <w:p w14:paraId="62660CDA" w14:textId="599E9D94" w:rsidR="00907826" w:rsidRPr="00527EAB" w:rsidRDefault="00907826" w:rsidP="00907826">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F654B9">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0096761E" w14:textId="2AEEB11A" w:rsidR="00864A4B" w:rsidRDefault="00864A4B" w:rsidP="001C162C">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Testing of the same element of the solution in several locations is counted as one pilot action. To be counted as different pilot actions, the tested solutions need to be significantly different. </w:t>
            </w:r>
          </w:p>
          <w:p w14:paraId="273E164C" w14:textId="77777777" w:rsidR="00864A4B" w:rsidRDefault="00864A4B" w:rsidP="001C162C">
            <w:pPr>
              <w:spacing w:before="60" w:after="60"/>
              <w:jc w:val="both"/>
              <w:rPr>
                <w:rFonts w:ascii="Trebuchet MS" w:hAnsi="Trebuchet MS" w:cs="Tahoma"/>
                <w:color w:val="000000"/>
                <w:sz w:val="20"/>
                <w:lang w:val="en-GB" w:eastAsia="en-IE"/>
              </w:rPr>
            </w:pPr>
            <w:r>
              <w:rPr>
                <w:rFonts w:ascii="Trebuchet MS" w:hAnsi="Trebuchet MS" w:cs="Tahoma"/>
                <w:noProof/>
                <w:sz w:val="20"/>
              </w:rPr>
              <mc:AlternateContent>
                <mc:Choice Requires="wpg">
                  <w:drawing>
                    <wp:anchor distT="0" distB="0" distL="114300" distR="114300" simplePos="0" relativeHeight="251663360" behindDoc="0" locked="0" layoutInCell="1" allowOverlap="1" wp14:anchorId="56F1CD7D" wp14:editId="1DBB3859">
                      <wp:simplePos x="0" y="0"/>
                      <wp:positionH relativeFrom="column">
                        <wp:posOffset>105395</wp:posOffset>
                      </wp:positionH>
                      <wp:positionV relativeFrom="paragraph">
                        <wp:posOffset>77175</wp:posOffset>
                      </wp:positionV>
                      <wp:extent cx="4369790" cy="869815"/>
                      <wp:effectExtent l="0" t="0" r="12065" b="6985"/>
                      <wp:wrapNone/>
                      <wp:docPr id="34" name="Group 34"/>
                      <wp:cNvGraphicFramePr/>
                      <a:graphic xmlns:a="http://schemas.openxmlformats.org/drawingml/2006/main">
                        <a:graphicData uri="http://schemas.microsoft.com/office/word/2010/wordprocessingGroup">
                          <wpg:wgp>
                            <wpg:cNvGrpSpPr/>
                            <wpg:grpSpPr>
                              <a:xfrm>
                                <a:off x="0" y="0"/>
                                <a:ext cx="4369790" cy="869815"/>
                                <a:chOff x="0" y="205947"/>
                                <a:chExt cx="4147281" cy="702486"/>
                              </a:xfrm>
                            </wpg:grpSpPr>
                            <wps:wsp>
                              <wps:cNvPr id="35" name="Text Box 35"/>
                              <wps:cNvSpPr txBox="1"/>
                              <wps:spPr>
                                <a:xfrm>
                                  <a:off x="946732" y="205947"/>
                                  <a:ext cx="3200549" cy="658629"/>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026E9FFB" w14:textId="77777777" w:rsidR="003274DB" w:rsidRPr="004F0521" w:rsidRDefault="003274DB" w:rsidP="00864A4B">
                                    <w:pPr>
                                      <w:spacing w:before="60" w:after="60"/>
                                      <w:jc w:val="both"/>
                                      <w:rPr>
                                        <w:b/>
                                        <w:bCs/>
                                        <w:lang w:val="en-GB"/>
                                      </w:rPr>
                                    </w:pPr>
                                    <w:r w:rsidRPr="004F0521">
                                      <w:rPr>
                                        <w:rFonts w:ascii="Trebuchet MS" w:hAnsi="Trebuchet MS" w:cs="Tahoma"/>
                                        <w:b/>
                                        <w:bCs/>
                                        <w:color w:val="000000"/>
                                        <w:sz w:val="20"/>
                                        <w:lang w:val="en-GB" w:eastAsia="en-IE"/>
                                      </w:rPr>
                                      <w:t>If more than one pilot action is intended, project partners should define each pilot action as a separate group of activities, from the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Picture 3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F1CD7D" id="Group 34" o:spid="_x0000_s1037" style="position:absolute;left:0;text-align:left;margin-left:8.3pt;margin-top:6.1pt;width:344.1pt;height:68.5pt;z-index:251663360;mso-position-horizontal-relative:text;mso-position-vertical-relative:text;mso-width-relative:margin;mso-height-relative:margin" coordorigin=",2059" coordsize="41472,7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">
                      <v:roundrect id="Text Box 35" o:spid="_x0000_s1038" style="position:absolute;left:9467;top:2059;width:32005;height:65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ReMYA&#10;AADbAAAADwAAAGRycy9kb3ducmV2LnhtbESP3WrCQBSE7wXfYTmCd7qxVmmjqxRBKFgo/rTo3SF7&#10;TILZszG7Junbu0LBy2FmvmHmy9YUoqbK5ZYVjIYRCOLE6pxTBYf9evAGwnlkjYVlUvBHDpaLbmeO&#10;sbYNb6ne+VQECLsYFWTel7GULsnIoBvakjh4Z1sZ9EFWqdQVNgFuCvkSRVNpMOewkGFJq4ySy+5m&#10;FGxur6f98fc6OX1F5+b9sFmX9fePUv1e+zED4an1z/B/+1MrGE/g8SX8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LReMYAAADbAAAADwAAAAAAAAAAAAAAAACYAgAAZHJz&#10;L2Rvd25yZXYueG1sUEsFBgAAAAAEAAQA9QAAAIsDAAAAAA==&#10;" fillcolor="#e2efd9 [665]" strokecolor="#70ad47 [3209]" strokeweight="1pt">
                        <v:stroke joinstyle="miter"/>
                        <v:textbox>
                          <w:txbxContent>
                            <w:p w14:paraId="026E9FFB" w14:textId="77777777" w:rsidR="003274DB" w:rsidRPr="004F0521" w:rsidRDefault="003274DB" w:rsidP="00864A4B">
                              <w:pPr>
                                <w:spacing w:before="60" w:after="60"/>
                                <w:jc w:val="both"/>
                                <w:rPr>
                                  <w:b/>
                                  <w:bCs/>
                                  <w:lang w:val="en-GB"/>
                                </w:rPr>
                              </w:pPr>
                              <w:r w:rsidRPr="004F0521">
                                <w:rPr>
                                  <w:rFonts w:ascii="Trebuchet MS" w:hAnsi="Trebuchet MS" w:cs="Tahoma"/>
                                  <w:b/>
                                  <w:bCs/>
                                  <w:color w:val="000000"/>
                                  <w:sz w:val="20"/>
                                  <w:lang w:val="en-GB" w:eastAsia="en-IE"/>
                                </w:rPr>
                                <w:t>If more than one pilot action is intended, project partners should define each pilot action as a separate group of activities, from the application form.</w:t>
                              </w:r>
                            </w:p>
                          </w:txbxContent>
                        </v:textbox>
                      </v:roundrect>
                      <v:shape id="Picture 36" o:spid="_x0000_s1039"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2nZTCAAAA2wAAAA8AAABkcnMvZG93bnJldi54bWxEj0FrwkAUhO+C/2F5gjfdWMGW1FXaotCT&#10;pNreH9lnNjb7NmRfTfz3XaHQ4zAz3zDr7eAbdaUu1oENLOYZKOIy2JorA5+n/ewJVBRki01gMnCj&#10;CNvNeLTG3IaeP+h6lEolCMccDTiRNtc6lo48xnloiZN3Dp1HSbKrtO2wT3Df6IcsW2mPNacFhy29&#10;OSq/jz/ewGlxK/TF71+L3ePOfYlQ0VcHY6aT4eUZlNAg/+G/9rs1sFzB/Uv6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Np2UwgAAANsAAAAPAAAAAAAAAAAAAAAAAJ8C&#10;AABkcnMvZG93bnJldi54bWxQSwUGAAAAAAQABAD3AAAAjgMAAAAA&#10;">
                        <v:imagedata r:id="rId10" o:title=""/>
                        <v:path arrowok="t"/>
                      </v:shape>
                    </v:group>
                  </w:pict>
                </mc:Fallback>
              </mc:AlternateContent>
            </w:r>
          </w:p>
          <w:p w14:paraId="13EA1A56" w14:textId="77777777" w:rsidR="00864A4B" w:rsidRDefault="00864A4B" w:rsidP="001C162C">
            <w:pPr>
              <w:spacing w:before="60" w:after="60"/>
              <w:jc w:val="both"/>
              <w:rPr>
                <w:rFonts w:ascii="Trebuchet MS" w:hAnsi="Trebuchet MS" w:cs="Tahoma"/>
                <w:color w:val="000000"/>
                <w:sz w:val="20"/>
                <w:lang w:val="en-GB" w:eastAsia="en-IE"/>
              </w:rPr>
            </w:pPr>
          </w:p>
          <w:p w14:paraId="1701011E" w14:textId="77777777" w:rsidR="00864A4B" w:rsidRDefault="00864A4B" w:rsidP="001C162C">
            <w:pPr>
              <w:spacing w:before="60" w:after="60"/>
              <w:jc w:val="both"/>
              <w:rPr>
                <w:rFonts w:ascii="Trebuchet MS" w:hAnsi="Trebuchet MS" w:cs="Tahoma"/>
                <w:color w:val="000000"/>
                <w:sz w:val="20"/>
                <w:lang w:val="en-GB" w:eastAsia="en-IE"/>
              </w:rPr>
            </w:pPr>
          </w:p>
          <w:p w14:paraId="1C9489A5" w14:textId="77777777" w:rsidR="00864A4B" w:rsidRDefault="00864A4B" w:rsidP="001C162C">
            <w:pPr>
              <w:spacing w:before="60" w:after="60"/>
              <w:jc w:val="both"/>
              <w:rPr>
                <w:rFonts w:ascii="Trebuchet MS" w:hAnsi="Trebuchet MS" w:cs="Tahoma"/>
                <w:color w:val="000000"/>
                <w:sz w:val="20"/>
                <w:lang w:val="en-GB" w:eastAsia="en-IE"/>
              </w:rPr>
            </w:pPr>
          </w:p>
          <w:p w14:paraId="09714172" w14:textId="77777777" w:rsidR="00864A4B" w:rsidRPr="003B5BF1" w:rsidRDefault="00864A4B" w:rsidP="001C162C">
            <w:pPr>
              <w:spacing w:before="60" w:after="60"/>
              <w:jc w:val="both"/>
              <w:rPr>
                <w:rFonts w:ascii="Trebuchet MS" w:hAnsi="Trebuchet MS" w:cs="Tahoma"/>
                <w:color w:val="000000"/>
                <w:sz w:val="20"/>
                <w:lang w:val="en-GB" w:eastAsia="en-IE"/>
              </w:rPr>
            </w:pPr>
          </w:p>
        </w:tc>
      </w:tr>
      <w:tr w:rsidR="00864A4B" w:rsidRPr="003B5BF1" w14:paraId="031A59F9" w14:textId="77777777" w:rsidTr="001C162C">
        <w:trPr>
          <w:trHeight w:val="971"/>
        </w:trPr>
        <w:tc>
          <w:tcPr>
            <w:tcW w:w="880" w:type="dxa"/>
            <w:shd w:val="clear" w:color="auto" w:fill="auto"/>
            <w:noWrap/>
          </w:tcPr>
          <w:p w14:paraId="64E910F6"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499" w:type="dxa"/>
            <w:shd w:val="clear" w:color="auto" w:fill="auto"/>
            <w:noWrap/>
            <w:hideMark/>
          </w:tcPr>
          <w:p w14:paraId="5C3CA04E"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261" w:type="dxa"/>
            <w:shd w:val="clear" w:color="auto" w:fill="auto"/>
          </w:tcPr>
          <w:p w14:paraId="1CDEC29B" w14:textId="77777777" w:rsidR="00864A4B" w:rsidRPr="00740972" w:rsidRDefault="00864A4B" w:rsidP="001C162C">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28DC67DC" w14:textId="77777777" w:rsidR="00864A4B" w:rsidRDefault="00864A4B" w:rsidP="001C162C">
            <w:pPr>
              <w:spacing w:before="60" w:after="60"/>
              <w:jc w:val="both"/>
              <w:rPr>
                <w:rFonts w:ascii="Trebuchet MS" w:hAnsi="Trebuchet MS" w:cs="Tahoma"/>
                <w:color w:val="000000"/>
                <w:sz w:val="20"/>
                <w:lang w:val="en-GB" w:eastAsia="en-IE"/>
              </w:rPr>
            </w:pPr>
            <w:r w:rsidRPr="0007522E">
              <w:rPr>
                <w:rFonts w:ascii="Trebuchet MS" w:hAnsi="Trebuchet MS" w:cs="Tahoma"/>
                <w:color w:val="000000"/>
                <w:sz w:val="20"/>
                <w:lang w:val="en-GB" w:eastAsia="en-IE"/>
              </w:rPr>
              <w:t>Forecast for selected projects and achieved values, both cumulative to date (CPR Annex VII, Table 3).</w:t>
            </w:r>
          </w:p>
          <w:p w14:paraId="0007E3BD" w14:textId="463FA620" w:rsidR="00907826" w:rsidRPr="00527EAB" w:rsidRDefault="00907826" w:rsidP="00907826">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F654B9">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3185F01" w14:textId="77777777" w:rsidR="00864A4B" w:rsidRDefault="00864A4B"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 xml:space="preserve">Values proposed in the application forms for all contracted projects (except cancelled) will be summed up and reported as forecast values. </w:t>
            </w:r>
          </w:p>
          <w:p w14:paraId="79016933" w14:textId="123A13C8" w:rsidR="00864A4B" w:rsidRDefault="00864A4B"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 xml:space="preserve">Values achieved for this indicator from </w:t>
            </w:r>
            <w:r w:rsidRPr="00960FDA">
              <w:rPr>
                <w:rFonts w:ascii="Trebuchet MS" w:hAnsi="Trebuchet MS" w:cs="Tahoma"/>
                <w:color w:val="000000"/>
                <w:sz w:val="20"/>
                <w:u w:val="single"/>
                <w:lang w:val="en-GB" w:eastAsia="en-IE"/>
              </w:rPr>
              <w:t>all completed projects</w:t>
            </w:r>
            <w:r>
              <w:rPr>
                <w:rFonts w:ascii="Trebuchet MS" w:hAnsi="Trebuchet MS" w:cs="Tahoma"/>
                <w:color w:val="000000"/>
                <w:sz w:val="20"/>
                <w:lang w:val="en-GB" w:eastAsia="en-IE"/>
              </w:rPr>
              <w:t xml:space="preserve"> will be summed up and reported as achievements at programme level</w:t>
            </w:r>
            <w:r w:rsidR="00717090">
              <w:rPr>
                <w:rFonts w:ascii="Trebuchet MS" w:hAnsi="Trebuchet MS" w:cs="Tahoma"/>
                <w:color w:val="000000"/>
                <w:sz w:val="20"/>
                <w:lang w:val="en-GB" w:eastAsia="en-IE"/>
              </w:rPr>
              <w:t>, by the Programme structures</w:t>
            </w:r>
            <w:r>
              <w:rPr>
                <w:rFonts w:ascii="Trebuchet MS" w:hAnsi="Trebuchet MS" w:cs="Tahoma"/>
                <w:color w:val="000000"/>
                <w:sz w:val="20"/>
                <w:lang w:val="en-GB" w:eastAsia="en-IE"/>
              </w:rPr>
              <w:t>. Please note that only completed projects must be taken into account for programme-level reporting.</w:t>
            </w:r>
          </w:p>
          <w:p w14:paraId="462DC070" w14:textId="77777777" w:rsidR="00864A4B" w:rsidRDefault="00864A4B"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Upon each data submission, data will be provided as:</w:t>
            </w:r>
          </w:p>
          <w:p w14:paraId="643C6CB7" w14:textId="77777777" w:rsidR="00864A4B" w:rsidRDefault="00864A4B" w:rsidP="00864A4B">
            <w:pPr>
              <w:pStyle w:val="ListParagraph"/>
              <w:numPr>
                <w:ilvl w:val="0"/>
                <w:numId w:val="74"/>
              </w:numPr>
              <w:spacing w:before="60" w:after="60"/>
              <w:jc w:val="both"/>
              <w:rPr>
                <w:rFonts w:ascii="Trebuchet MS" w:hAnsi="Trebuchet MS" w:cs="Tahoma"/>
                <w:color w:val="000000"/>
                <w:sz w:val="20"/>
                <w:lang w:val="en-GB" w:eastAsia="en-IE"/>
              </w:rPr>
            </w:pPr>
            <w:r w:rsidRPr="00AA5EBE">
              <w:rPr>
                <w:rFonts w:ascii="Trebuchet MS" w:hAnsi="Trebuchet MS" w:cs="Tahoma"/>
                <w:color w:val="000000"/>
                <w:sz w:val="20"/>
                <w:lang w:val="en-GB" w:eastAsia="en-IE"/>
              </w:rPr>
              <w:t>forecast values</w:t>
            </w:r>
            <w:r>
              <w:rPr>
                <w:rFonts w:ascii="Trebuchet MS" w:hAnsi="Trebuchet MS" w:cs="Tahoma"/>
                <w:color w:val="000000"/>
                <w:sz w:val="20"/>
                <w:lang w:val="en-GB" w:eastAsia="en-IE"/>
              </w:rPr>
              <w:t xml:space="preserve"> </w:t>
            </w:r>
          </w:p>
          <w:p w14:paraId="7D239520" w14:textId="77777777" w:rsidR="00864A4B" w:rsidRDefault="00864A4B" w:rsidP="00864A4B">
            <w:pPr>
              <w:pStyle w:val="ListParagraph"/>
              <w:numPr>
                <w:ilvl w:val="0"/>
                <w:numId w:val="74"/>
              </w:numPr>
              <w:spacing w:before="60" w:after="60"/>
              <w:jc w:val="both"/>
              <w:rPr>
                <w:rFonts w:ascii="Trebuchet MS" w:hAnsi="Trebuchet MS" w:cs="Tahoma"/>
                <w:color w:val="000000"/>
                <w:sz w:val="20"/>
                <w:lang w:val="en-GB" w:eastAsia="en-IE"/>
              </w:rPr>
            </w:pPr>
            <w:r w:rsidRPr="00AA5EBE">
              <w:rPr>
                <w:rFonts w:ascii="Trebuchet MS" w:hAnsi="Trebuchet MS" w:cs="Tahoma"/>
                <w:color w:val="000000"/>
                <w:sz w:val="20"/>
                <w:lang w:val="en-GB" w:eastAsia="en-IE"/>
              </w:rPr>
              <w:t>cumulative values, since the begi</w:t>
            </w:r>
            <w:r>
              <w:rPr>
                <w:rFonts w:ascii="Trebuchet MS" w:hAnsi="Trebuchet MS" w:cs="Tahoma"/>
                <w:color w:val="000000"/>
                <w:sz w:val="20"/>
                <w:lang w:val="en-GB" w:eastAsia="en-IE"/>
              </w:rPr>
              <w:t>nn</w:t>
            </w:r>
            <w:r w:rsidRPr="00AA5EBE">
              <w:rPr>
                <w:rFonts w:ascii="Trebuchet MS" w:hAnsi="Trebuchet MS" w:cs="Tahoma"/>
                <w:color w:val="000000"/>
                <w:sz w:val="20"/>
                <w:lang w:val="en-GB" w:eastAsia="en-IE"/>
              </w:rPr>
              <w:t>ing of p</w:t>
            </w:r>
            <w:r>
              <w:rPr>
                <w:rFonts w:ascii="Trebuchet MS" w:hAnsi="Trebuchet MS" w:cs="Tahoma"/>
                <w:color w:val="000000"/>
                <w:sz w:val="20"/>
                <w:lang w:val="en-GB" w:eastAsia="en-IE"/>
              </w:rPr>
              <w:t xml:space="preserve">rogramme implementation to date (for example, January 2022 – June 2024) </w:t>
            </w:r>
          </w:p>
          <w:p w14:paraId="591CD500" w14:textId="77777777" w:rsidR="00864A4B" w:rsidRPr="00AA5EBE" w:rsidRDefault="00864A4B" w:rsidP="00864A4B">
            <w:pPr>
              <w:pStyle w:val="ListParagraph"/>
              <w:numPr>
                <w:ilvl w:val="0"/>
                <w:numId w:val="74"/>
              </w:num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achievements for the reporting period only (for example January 2024 – June 2024)</w:t>
            </w:r>
          </w:p>
          <w:p w14:paraId="262DDB00" w14:textId="77777777" w:rsidR="00FB7A63" w:rsidRPr="003B5BF1" w:rsidRDefault="00FB7A63" w:rsidP="00FB7A63">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The partners will</w:t>
            </w:r>
            <w:r w:rsidRPr="003B5BF1">
              <w:rPr>
                <w:rFonts w:ascii="Trebuchet MS" w:hAnsi="Trebuchet MS" w:cs="Tahoma"/>
                <w:color w:val="000000"/>
                <w:sz w:val="20"/>
                <w:lang w:val="en-GB" w:eastAsia="en-IE"/>
              </w:rPr>
              <w:t xml:space="preserve"> set up targets for this indicator in the application form.</w:t>
            </w:r>
          </w:p>
          <w:p w14:paraId="48376012" w14:textId="77777777" w:rsidR="00FB7A63" w:rsidRDefault="00FB7A63" w:rsidP="00FB7A63">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05A78767" w14:textId="381BA73F" w:rsidR="001C162C" w:rsidRDefault="00FB7A63"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Achievements are reported once they are achieved, during the implementation or upon submission of the final progress report of the project, at the latest</w:t>
            </w:r>
            <w:r w:rsidR="001C162C">
              <w:rPr>
                <w:rFonts w:ascii="Trebuchet MS" w:hAnsi="Trebuchet MS" w:cs="Tahoma"/>
                <w:color w:val="000000"/>
                <w:sz w:val="20"/>
                <w:lang w:val="en-GB" w:eastAsia="en-IE"/>
              </w:rPr>
              <w:t>, according to the implementation timetable</w:t>
            </w:r>
            <w:r>
              <w:rPr>
                <w:rFonts w:ascii="Trebuchet MS" w:hAnsi="Trebuchet MS" w:cs="Tahoma"/>
                <w:color w:val="000000"/>
                <w:sz w:val="20"/>
                <w:lang w:val="en-GB" w:eastAsia="en-IE"/>
              </w:rPr>
              <w:t>.</w:t>
            </w:r>
            <w:r w:rsidR="001C162C" w:rsidRPr="003B5BF1">
              <w:rPr>
                <w:rFonts w:ascii="Trebuchet MS" w:hAnsi="Trebuchet MS" w:cs="Tahoma"/>
                <w:color w:val="000000"/>
                <w:sz w:val="20"/>
                <w:lang w:val="en-GB" w:eastAsia="en-IE"/>
              </w:rPr>
              <w:t xml:space="preserve"> </w:t>
            </w:r>
          </w:p>
          <w:p w14:paraId="42243BE3" w14:textId="7BE0A241" w:rsidR="00FB7A63" w:rsidRPr="001C162C" w:rsidRDefault="001C162C" w:rsidP="001C162C">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r>
              <w:rPr>
                <w:rFonts w:ascii="Trebuchet MS" w:hAnsi="Trebuchet MS" w:cs="Tahoma"/>
                <w:color w:val="000000"/>
                <w:sz w:val="20"/>
                <w:lang w:val="en-GB" w:eastAsia="en-IE"/>
              </w:rPr>
              <w:t xml:space="preserve"> the latest at the end of the implementation period of the project.</w:t>
            </w:r>
          </w:p>
        </w:tc>
      </w:tr>
      <w:tr w:rsidR="00864A4B" w:rsidRPr="003B5BF1" w14:paraId="42487309" w14:textId="77777777" w:rsidTr="001C162C">
        <w:trPr>
          <w:trHeight w:val="971"/>
        </w:trPr>
        <w:tc>
          <w:tcPr>
            <w:tcW w:w="880" w:type="dxa"/>
            <w:shd w:val="clear" w:color="auto" w:fill="auto"/>
            <w:noWrap/>
          </w:tcPr>
          <w:p w14:paraId="24FA4527" w14:textId="77777777" w:rsidR="00864A4B" w:rsidRPr="00275FF6" w:rsidRDefault="00864A4B" w:rsidP="001C162C">
            <w:pPr>
              <w:spacing w:before="60" w:after="60"/>
              <w:jc w:val="center"/>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12</w:t>
            </w:r>
          </w:p>
        </w:tc>
        <w:tc>
          <w:tcPr>
            <w:tcW w:w="1499" w:type="dxa"/>
            <w:shd w:val="clear" w:color="auto" w:fill="auto"/>
            <w:noWrap/>
          </w:tcPr>
          <w:p w14:paraId="303BBCA4" w14:textId="77777777" w:rsidR="00864A4B" w:rsidRPr="00275FF6" w:rsidRDefault="00864A4B" w:rsidP="001C162C">
            <w:pPr>
              <w:spacing w:before="60" w:after="60"/>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References</w:t>
            </w:r>
          </w:p>
        </w:tc>
        <w:tc>
          <w:tcPr>
            <w:tcW w:w="7261" w:type="dxa"/>
            <w:shd w:val="clear" w:color="auto" w:fill="auto"/>
          </w:tcPr>
          <w:p w14:paraId="7EC0B764" w14:textId="77777777" w:rsidR="00864A4B" w:rsidRPr="00740972" w:rsidRDefault="003274DB" w:rsidP="001C162C">
            <w:pPr>
              <w:spacing w:before="60" w:after="60"/>
              <w:jc w:val="both"/>
              <w:rPr>
                <w:rFonts w:ascii="Trebuchet MS" w:hAnsi="Trebuchet MS" w:cs="Tahoma"/>
                <w:b/>
                <w:bCs/>
                <w:color w:val="4472C4" w:themeColor="accent1"/>
                <w:szCs w:val="24"/>
                <w:lang w:val="en-GB" w:eastAsia="en-IE"/>
              </w:rPr>
            </w:pPr>
            <w:hyperlink r:id="rId14" w:history="1">
              <w:r w:rsidR="00864A4B" w:rsidRPr="003B5BF1">
                <w:rPr>
                  <w:rStyle w:val="Hyperlink"/>
                  <w:rFonts w:ascii="Trebuchet MS" w:hAnsi="Trebuchet MS" w:cs="Tahoma"/>
                  <w:sz w:val="20"/>
                  <w:szCs w:val="20"/>
                  <w:lang w:val="en-GB" w:eastAsia="en-IE"/>
                </w:rPr>
                <w:t xml:space="preserve">Commission Staff Working Document </w:t>
              </w:r>
              <w:r w:rsidR="00864A4B" w:rsidRPr="003B5BF1">
                <w:rPr>
                  <w:rStyle w:val="Hyperlink"/>
                  <w:rFonts w:ascii="Trebuchet MS" w:hAnsi="Trebuchet MS"/>
                  <w:i/>
                  <w:iCs/>
                  <w:sz w:val="20"/>
                  <w:szCs w:val="20"/>
                  <w:lang w:val="en-GB"/>
                </w:rPr>
                <w:t>Performance, monitoring and evaluation of the European Regional Development Fund, the Cohesion Fund and the Just Transition Fund in 2021-2027</w:t>
              </w:r>
            </w:hyperlink>
          </w:p>
        </w:tc>
      </w:tr>
      <w:tr w:rsidR="00864A4B" w:rsidRPr="003B5BF1" w14:paraId="75CF0E92" w14:textId="77777777" w:rsidTr="001C162C">
        <w:trPr>
          <w:trHeight w:val="416"/>
        </w:trPr>
        <w:tc>
          <w:tcPr>
            <w:tcW w:w="880" w:type="dxa"/>
            <w:shd w:val="clear" w:color="auto" w:fill="auto"/>
            <w:noWrap/>
          </w:tcPr>
          <w:p w14:paraId="7071F5E9" w14:textId="77777777" w:rsidR="00864A4B" w:rsidRPr="00E91576" w:rsidRDefault="00864A4B"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13</w:t>
            </w:r>
          </w:p>
        </w:tc>
        <w:tc>
          <w:tcPr>
            <w:tcW w:w="1499" w:type="dxa"/>
            <w:shd w:val="clear" w:color="auto" w:fill="auto"/>
            <w:noWrap/>
            <w:hideMark/>
          </w:tcPr>
          <w:p w14:paraId="5EF3DD16" w14:textId="77777777" w:rsidR="00864A4B" w:rsidRPr="00E91576" w:rsidRDefault="00864A4B"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Notes</w:t>
            </w:r>
          </w:p>
        </w:tc>
        <w:tc>
          <w:tcPr>
            <w:tcW w:w="7261" w:type="dxa"/>
            <w:shd w:val="clear" w:color="auto" w:fill="auto"/>
          </w:tcPr>
          <w:p w14:paraId="637E85E4" w14:textId="7A44CC7A" w:rsidR="00CC1F67" w:rsidRDefault="00CC1F67"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Programme indications:</w:t>
            </w:r>
          </w:p>
          <w:p w14:paraId="4C756F21" w14:textId="77777777" w:rsidR="00864A4B" w:rsidRPr="003B5BF1" w:rsidRDefault="00864A4B" w:rsidP="001C162C">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Interreg VI-A RO-BG supports capitalization of results obtained through other EU-funded projects, in the programme area or elsewhere, including other Interreg programmes, Horizon etc. </w:t>
            </w:r>
          </w:p>
          <w:p w14:paraId="50353288" w14:textId="77777777" w:rsidR="00864A4B" w:rsidRPr="003B5BF1" w:rsidRDefault="00864A4B" w:rsidP="001C162C">
            <w:pPr>
              <w:spacing w:before="60" w:after="60"/>
              <w:jc w:val="both"/>
              <w:rPr>
                <w:rFonts w:ascii="Trebuchet MS" w:hAnsi="Trebuchet MS"/>
                <w:sz w:val="20"/>
                <w:szCs w:val="20"/>
                <w:lang w:val="en-GB"/>
              </w:rPr>
            </w:pPr>
            <w:r w:rsidRPr="003B5BF1">
              <w:rPr>
                <w:rFonts w:ascii="Trebuchet MS" w:hAnsi="Trebuchet MS" w:cs="Tahoma"/>
                <w:color w:val="000000"/>
                <w:sz w:val="20"/>
                <w:lang w:val="en-GB" w:eastAsia="en-IE"/>
              </w:rPr>
              <w:t xml:space="preserve">To this end, </w:t>
            </w:r>
            <w:r>
              <w:rPr>
                <w:rFonts w:ascii="Trebuchet MS" w:hAnsi="Trebuchet MS" w:cs="Tahoma"/>
                <w:color w:val="000000"/>
                <w:sz w:val="20"/>
                <w:lang w:val="en-GB" w:eastAsia="en-IE"/>
              </w:rPr>
              <w:t>the partners</w:t>
            </w:r>
            <w:r w:rsidRPr="003B5BF1">
              <w:rPr>
                <w:rFonts w:ascii="Trebuchet MS" w:hAnsi="Trebuchet MS" w:cs="Tahoma"/>
                <w:color w:val="000000"/>
                <w:sz w:val="20"/>
                <w:lang w:val="en-GB" w:eastAsia="en-IE"/>
              </w:rPr>
              <w:t xml:space="preserve"> are highly encouraged to seek out good practices and pilot them in the RO-BG programme area. Inspiring </w:t>
            </w:r>
            <w:r w:rsidRPr="003B5BF1">
              <w:rPr>
                <w:rFonts w:ascii="Trebuchet MS" w:hAnsi="Trebuchet MS" w:cs="Tahoma"/>
                <w:color w:val="000000"/>
                <w:sz w:val="20"/>
                <w:szCs w:val="20"/>
                <w:lang w:val="en-GB" w:eastAsia="en-IE"/>
              </w:rPr>
              <w:t xml:space="preserve">examples can be found at </w:t>
            </w:r>
            <w:hyperlink r:id="rId15" w:history="1">
              <w:r w:rsidRPr="003B5BF1">
                <w:rPr>
                  <w:rStyle w:val="Hyperlink"/>
                  <w:rFonts w:ascii="Trebuchet MS" w:hAnsi="Trebuchet MS"/>
                  <w:sz w:val="20"/>
                  <w:szCs w:val="20"/>
                  <w:lang w:val="en-GB"/>
                </w:rPr>
                <w:t>Interreg Europe</w:t>
              </w:r>
            </w:hyperlink>
            <w:r w:rsidRPr="003B5BF1">
              <w:rPr>
                <w:rFonts w:ascii="Trebuchet MS" w:hAnsi="Trebuchet MS"/>
                <w:sz w:val="20"/>
                <w:szCs w:val="20"/>
                <w:lang w:val="en-GB"/>
              </w:rPr>
              <w:t xml:space="preserve"> and </w:t>
            </w:r>
            <w:hyperlink r:id="rId16" w:history="1">
              <w:r w:rsidRPr="003B5BF1">
                <w:rPr>
                  <w:rStyle w:val="Hyperlink"/>
                  <w:rFonts w:ascii="Trebuchet MS" w:hAnsi="Trebuchet MS"/>
                  <w:sz w:val="20"/>
                  <w:szCs w:val="20"/>
                  <w:lang w:val="en-GB"/>
                </w:rPr>
                <w:t>Interreg Central Europe</w:t>
              </w:r>
            </w:hyperlink>
            <w:r w:rsidRPr="003B5BF1">
              <w:rPr>
                <w:rFonts w:ascii="Trebuchet MS" w:hAnsi="Trebuchet MS"/>
                <w:sz w:val="20"/>
                <w:szCs w:val="20"/>
                <w:lang w:val="en-GB"/>
              </w:rPr>
              <w:t>.</w:t>
            </w:r>
          </w:p>
          <w:p w14:paraId="23E07AAD" w14:textId="77777777" w:rsidR="00864A4B" w:rsidRPr="003B5BF1" w:rsidRDefault="00864A4B" w:rsidP="001C162C">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The pilot actions should result in a solution which will be</w:t>
            </w:r>
            <w:r w:rsidRPr="003B5BF1">
              <w:rPr>
                <w:rFonts w:ascii="Trebuchet MS" w:hAnsi="Trebuchet MS" w:cs="Tahoma"/>
                <w:color w:val="000000"/>
                <w:sz w:val="20"/>
                <w:lang w:val="en-GB" w:eastAsia="en-IE"/>
              </w:rPr>
              <w:t xml:space="preserve"> transferred (taken-up or scaled-up), which will be counted under Indicator </w:t>
            </w:r>
            <w:r w:rsidRPr="003B5BF1">
              <w:rPr>
                <w:rFonts w:ascii="Trebuchet MS" w:hAnsi="Trebuchet MS" w:cs="Tahoma"/>
                <w:i/>
                <w:iCs/>
                <w:color w:val="000000"/>
                <w:sz w:val="20"/>
                <w:lang w:val="en-GB" w:eastAsia="en-IE"/>
              </w:rPr>
              <w:t>RCR104 Solutions taken up or up-scaled by organizations</w:t>
            </w:r>
            <w:r w:rsidRPr="003B5BF1">
              <w:rPr>
                <w:rFonts w:ascii="Trebuchet MS" w:hAnsi="Trebuchet MS" w:cs="Tahoma"/>
                <w:color w:val="000000"/>
                <w:sz w:val="20"/>
                <w:lang w:val="en-GB" w:eastAsia="en-IE"/>
              </w:rPr>
              <w:t>.</w:t>
            </w:r>
          </w:p>
        </w:tc>
      </w:tr>
    </w:tbl>
    <w:p w14:paraId="327B269C" w14:textId="2021FBCD" w:rsidR="00D17340" w:rsidRDefault="00D17340" w:rsidP="009A4A45">
      <w:pPr>
        <w:pStyle w:val="Heading4"/>
        <w:spacing w:before="120" w:after="120"/>
        <w:ind w:left="-425"/>
        <w:rPr>
          <w:rFonts w:ascii="Trebuchet MS" w:hAnsi="Trebuchet MS"/>
          <w:b/>
          <w:bCs/>
          <w:i w:val="0"/>
          <w:iCs w:val="0"/>
          <w:sz w:val="24"/>
          <w:szCs w:val="24"/>
          <w:lang w:val="en-GB"/>
        </w:rPr>
      </w:pPr>
      <w:bookmarkStart w:id="2" w:name="_Toc119341221"/>
      <w:r w:rsidRPr="00122056">
        <w:rPr>
          <w:rFonts w:ascii="Trebuchet MS" w:hAnsi="Trebuchet MS"/>
          <w:b/>
          <w:bCs/>
          <w:i w:val="0"/>
          <w:iCs w:val="0"/>
          <w:sz w:val="24"/>
          <w:szCs w:val="24"/>
          <w:lang w:val="en-GB"/>
        </w:rPr>
        <w:t>RCO83 Strategies and action plans jointly developed</w:t>
      </w:r>
      <w:bookmarkEnd w:id="2"/>
    </w:p>
    <w:tbl>
      <w:tblPr>
        <w:tblW w:w="9745"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80"/>
        <w:gridCol w:w="1604"/>
        <w:gridCol w:w="7261"/>
      </w:tblGrid>
      <w:tr w:rsidR="005719C8" w:rsidRPr="003B5BF1" w14:paraId="370DB0B2" w14:textId="77777777" w:rsidTr="00222E19">
        <w:trPr>
          <w:trHeight w:val="315"/>
        </w:trPr>
        <w:tc>
          <w:tcPr>
            <w:tcW w:w="880" w:type="dxa"/>
            <w:shd w:val="clear" w:color="auto" w:fill="F4B083" w:themeFill="accent2" w:themeFillTint="99"/>
            <w:noWrap/>
            <w:hideMark/>
          </w:tcPr>
          <w:p w14:paraId="7C40CE23" w14:textId="77777777" w:rsidR="005719C8" w:rsidRPr="00864A4B" w:rsidRDefault="005719C8"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604" w:type="dxa"/>
            <w:shd w:val="clear" w:color="auto" w:fill="F4B083" w:themeFill="accent2" w:themeFillTint="99"/>
            <w:noWrap/>
            <w:hideMark/>
          </w:tcPr>
          <w:p w14:paraId="5D31149E" w14:textId="77777777" w:rsidR="005719C8" w:rsidRPr="00864A4B" w:rsidRDefault="005719C8"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261" w:type="dxa"/>
            <w:shd w:val="clear" w:color="auto" w:fill="F4B083" w:themeFill="accent2" w:themeFillTint="99"/>
            <w:noWrap/>
            <w:hideMark/>
          </w:tcPr>
          <w:p w14:paraId="3EF0CDA3" w14:textId="77777777" w:rsidR="005719C8" w:rsidRPr="00864A4B" w:rsidRDefault="005719C8"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5719C8" w:rsidRPr="003B5BF1" w14:paraId="24C7458F" w14:textId="77777777" w:rsidTr="00222E19">
        <w:trPr>
          <w:trHeight w:val="315"/>
        </w:trPr>
        <w:tc>
          <w:tcPr>
            <w:tcW w:w="880" w:type="dxa"/>
            <w:shd w:val="clear" w:color="auto" w:fill="FFFFFF" w:themeFill="background1"/>
            <w:noWrap/>
          </w:tcPr>
          <w:p w14:paraId="23406546"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604" w:type="dxa"/>
            <w:shd w:val="clear" w:color="auto" w:fill="FFFFFF" w:themeFill="background1"/>
            <w:noWrap/>
            <w:hideMark/>
          </w:tcPr>
          <w:p w14:paraId="7879E247"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261" w:type="dxa"/>
            <w:shd w:val="clear" w:color="auto" w:fill="FFFFFF" w:themeFill="background1"/>
            <w:noWrap/>
          </w:tcPr>
          <w:p w14:paraId="76EAB24E" w14:textId="7EED1C20" w:rsidR="005719C8" w:rsidRPr="0019328E" w:rsidRDefault="005719C8" w:rsidP="001C162C">
            <w:pPr>
              <w:spacing w:before="60" w:after="60"/>
              <w:rPr>
                <w:rFonts w:ascii="Trebuchet MS" w:hAnsi="Trebuchet MS" w:cs="Tahoma"/>
                <w:bCs/>
                <w:color w:val="000000"/>
                <w:sz w:val="20"/>
                <w:lang w:val="en-GB" w:eastAsia="en-IE"/>
              </w:rPr>
            </w:pPr>
            <w:r w:rsidRPr="00D915A1">
              <w:rPr>
                <w:rFonts w:ascii="Trebuchet MS" w:hAnsi="Trebuchet MS" w:cs="Tahoma"/>
                <w:color w:val="000000"/>
                <w:sz w:val="20"/>
                <w:lang w:val="en-GB" w:eastAsia="en-IE"/>
              </w:rPr>
              <w:t>RCO83</w:t>
            </w:r>
          </w:p>
        </w:tc>
      </w:tr>
      <w:tr w:rsidR="005719C8" w:rsidRPr="003B5BF1" w14:paraId="2623803F" w14:textId="77777777" w:rsidTr="00222E19">
        <w:trPr>
          <w:trHeight w:val="315"/>
        </w:trPr>
        <w:tc>
          <w:tcPr>
            <w:tcW w:w="880" w:type="dxa"/>
            <w:shd w:val="clear" w:color="auto" w:fill="FFFFFF" w:themeFill="background1"/>
            <w:noWrap/>
          </w:tcPr>
          <w:p w14:paraId="0BC45618"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604" w:type="dxa"/>
            <w:shd w:val="clear" w:color="auto" w:fill="FFFFFF" w:themeFill="background1"/>
            <w:noWrap/>
            <w:hideMark/>
          </w:tcPr>
          <w:p w14:paraId="062793B7"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261" w:type="dxa"/>
            <w:shd w:val="clear" w:color="auto" w:fill="FFFFFF" w:themeFill="background1"/>
          </w:tcPr>
          <w:p w14:paraId="375A816A" w14:textId="36956B2A" w:rsidR="005719C8" w:rsidRPr="0019328E" w:rsidRDefault="005719C8" w:rsidP="001C162C">
            <w:pPr>
              <w:spacing w:before="60" w:after="60"/>
              <w:rPr>
                <w:rFonts w:ascii="Trebuchet MS" w:hAnsi="Trebuchet MS" w:cs="Tahoma"/>
                <w:bCs/>
                <w:color w:val="000000"/>
                <w:sz w:val="20"/>
                <w:lang w:val="en-GB" w:eastAsia="en-IE"/>
              </w:rPr>
            </w:pPr>
            <w:r w:rsidRPr="00D915A1">
              <w:rPr>
                <w:rFonts w:ascii="Trebuchet MS" w:hAnsi="Trebuchet MS" w:cs="Tahoma"/>
                <w:color w:val="000000"/>
                <w:sz w:val="20"/>
                <w:lang w:val="en-GB" w:eastAsia="en-IE"/>
              </w:rPr>
              <w:t>Strategies and ac</w:t>
            </w:r>
            <w:r w:rsidRPr="003B5BF1">
              <w:rPr>
                <w:rFonts w:ascii="Trebuchet MS" w:hAnsi="Trebuchet MS" w:cs="Tahoma"/>
                <w:color w:val="000000"/>
                <w:sz w:val="20"/>
                <w:lang w:val="en-GB" w:eastAsia="en-IE"/>
              </w:rPr>
              <w:t>tion plans jointly developed</w:t>
            </w:r>
          </w:p>
        </w:tc>
      </w:tr>
      <w:tr w:rsidR="005719C8" w:rsidRPr="003B5BF1" w14:paraId="193D7ABF" w14:textId="77777777" w:rsidTr="00222E19">
        <w:trPr>
          <w:trHeight w:val="315"/>
        </w:trPr>
        <w:tc>
          <w:tcPr>
            <w:tcW w:w="880" w:type="dxa"/>
            <w:shd w:val="clear" w:color="auto" w:fill="FFFFFF" w:themeFill="background1"/>
            <w:noWrap/>
          </w:tcPr>
          <w:p w14:paraId="3AFBC854"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604" w:type="dxa"/>
            <w:shd w:val="clear" w:color="auto" w:fill="FFFFFF" w:themeFill="background1"/>
            <w:noWrap/>
            <w:hideMark/>
          </w:tcPr>
          <w:p w14:paraId="68411761"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261" w:type="dxa"/>
            <w:shd w:val="clear" w:color="auto" w:fill="FFFFFF" w:themeFill="background1"/>
            <w:noWrap/>
          </w:tcPr>
          <w:p w14:paraId="242ACE6A" w14:textId="124E5B3C" w:rsidR="005719C8" w:rsidRPr="00D915A1" w:rsidRDefault="005719C8" w:rsidP="001C162C">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s</w:t>
            </w:r>
            <w:r w:rsidRPr="003B5BF1">
              <w:rPr>
                <w:rFonts w:ascii="Trebuchet MS" w:hAnsi="Trebuchet MS" w:cs="Tahoma"/>
                <w:color w:val="000000"/>
                <w:sz w:val="20"/>
                <w:lang w:val="en-GB" w:eastAsia="en-IE"/>
              </w:rPr>
              <w:t>trategy/action plan</w:t>
            </w:r>
          </w:p>
        </w:tc>
      </w:tr>
      <w:tr w:rsidR="005719C8" w:rsidRPr="003B5BF1" w14:paraId="29319720" w14:textId="77777777" w:rsidTr="00222E19">
        <w:trPr>
          <w:trHeight w:val="315"/>
        </w:trPr>
        <w:tc>
          <w:tcPr>
            <w:tcW w:w="880" w:type="dxa"/>
            <w:shd w:val="clear" w:color="auto" w:fill="FFFFFF" w:themeFill="background1"/>
            <w:noWrap/>
          </w:tcPr>
          <w:p w14:paraId="669ABABD"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604" w:type="dxa"/>
            <w:shd w:val="clear" w:color="auto" w:fill="FFFFFF" w:themeFill="background1"/>
            <w:noWrap/>
            <w:hideMark/>
          </w:tcPr>
          <w:p w14:paraId="58FADE31"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261" w:type="dxa"/>
            <w:shd w:val="clear" w:color="auto" w:fill="FFFFFF" w:themeFill="background1"/>
            <w:noWrap/>
          </w:tcPr>
          <w:p w14:paraId="2B2AEF78" w14:textId="77777777" w:rsidR="005719C8" w:rsidRPr="00D915A1" w:rsidRDefault="005719C8" w:rsidP="001C162C">
            <w:pPr>
              <w:spacing w:before="60" w:after="60"/>
              <w:rPr>
                <w:rFonts w:ascii="Trebuchet MS" w:hAnsi="Trebuchet MS" w:cs="Tahoma"/>
                <w:color w:val="000000"/>
                <w:sz w:val="20"/>
                <w:lang w:val="en-GB" w:eastAsia="en-IE"/>
              </w:rPr>
            </w:pPr>
            <w:r>
              <w:rPr>
                <w:rFonts w:ascii="Trebuchet MS" w:hAnsi="Trebuchet MS" w:cs="Tahoma"/>
                <w:color w:val="000000"/>
                <w:sz w:val="20"/>
                <w:lang w:val="en-GB" w:eastAsia="en-IE"/>
              </w:rPr>
              <w:t>O</w:t>
            </w:r>
            <w:r w:rsidRPr="00D915A1">
              <w:rPr>
                <w:rFonts w:ascii="Trebuchet MS" w:hAnsi="Trebuchet MS" w:cs="Tahoma"/>
                <w:color w:val="000000"/>
                <w:sz w:val="20"/>
                <w:lang w:val="en-GB" w:eastAsia="en-IE"/>
              </w:rPr>
              <w:t>utput</w:t>
            </w:r>
          </w:p>
        </w:tc>
      </w:tr>
      <w:tr w:rsidR="005719C8" w:rsidRPr="003B5BF1" w14:paraId="6EE6E3D2" w14:textId="77777777" w:rsidTr="00222E19">
        <w:trPr>
          <w:trHeight w:val="386"/>
        </w:trPr>
        <w:tc>
          <w:tcPr>
            <w:tcW w:w="880" w:type="dxa"/>
            <w:shd w:val="clear" w:color="auto" w:fill="FFFFFF" w:themeFill="background1"/>
            <w:noWrap/>
          </w:tcPr>
          <w:p w14:paraId="6E7F79DE" w14:textId="77777777" w:rsidR="005719C8" w:rsidRPr="00E91576" w:rsidDel="00B03980"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604" w:type="dxa"/>
            <w:shd w:val="clear" w:color="auto" w:fill="FFFFFF" w:themeFill="background1"/>
            <w:noWrap/>
          </w:tcPr>
          <w:p w14:paraId="2B733249"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261" w:type="dxa"/>
            <w:shd w:val="clear" w:color="auto" w:fill="FFFFFF" w:themeFill="background1"/>
          </w:tcPr>
          <w:p w14:paraId="7D5CDF13" w14:textId="77777777" w:rsidR="005719C8" w:rsidRPr="003B5BF1" w:rsidRDefault="005719C8" w:rsidP="001C162C">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5719C8" w:rsidRPr="003B5BF1" w14:paraId="6A8EF7C1" w14:textId="77777777" w:rsidTr="00222E19">
        <w:trPr>
          <w:trHeight w:val="692"/>
        </w:trPr>
        <w:tc>
          <w:tcPr>
            <w:tcW w:w="880" w:type="dxa"/>
            <w:shd w:val="clear" w:color="auto" w:fill="FFFFFF" w:themeFill="background1"/>
            <w:noWrap/>
          </w:tcPr>
          <w:p w14:paraId="2ABEDC50" w14:textId="77777777" w:rsidR="005719C8" w:rsidRPr="00E91576" w:rsidDel="00B03980"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604" w:type="dxa"/>
            <w:shd w:val="clear" w:color="auto" w:fill="FFFFFF" w:themeFill="background1"/>
            <w:noWrap/>
          </w:tcPr>
          <w:p w14:paraId="7716A7A0"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261" w:type="dxa"/>
            <w:shd w:val="clear" w:color="auto" w:fill="FFFFFF" w:themeFill="background1"/>
          </w:tcPr>
          <w:p w14:paraId="108976E2" w14:textId="77777777" w:rsidR="005719C8" w:rsidRPr="003B5BF1" w:rsidRDefault="005719C8" w:rsidP="005719C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This indicator is used to monitor progress of SO 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The indicator addresses the following types of actions:</w:t>
            </w:r>
          </w:p>
          <w:p w14:paraId="04A28084" w14:textId="77777777" w:rsidR="005719C8" w:rsidRPr="00D915A1" w:rsidRDefault="005719C8" w:rsidP="005719C8">
            <w:pPr>
              <w:spacing w:after="0"/>
              <w:ind w:left="234"/>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a) Actions enhancing connectivity and mobility across the Danube</w:t>
            </w:r>
            <w:r w:rsidRPr="003B5BF1" w:rsidDel="003B5BF1">
              <w:rPr>
                <w:rFonts w:ascii="Trebuchet MS" w:hAnsi="Trebuchet MS" w:cs="Tahoma"/>
                <w:color w:val="000000"/>
                <w:sz w:val="20"/>
                <w:lang w:val="en-GB" w:eastAsia="en-IE"/>
              </w:rPr>
              <w:t xml:space="preserve"> </w:t>
            </w:r>
          </w:p>
          <w:p w14:paraId="39CC380C" w14:textId="1FA4DC02" w:rsidR="005719C8" w:rsidRPr="006C0B0B" w:rsidRDefault="005719C8" w:rsidP="005719C8">
            <w:pPr>
              <w:spacing w:after="0"/>
              <w:ind w:left="234"/>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b) </w:t>
            </w:r>
            <w:r w:rsidRPr="00F77EA4">
              <w:rPr>
                <w:rFonts w:ascii="Trebuchet MS" w:hAnsi="Trebuchet MS" w:cs="Tahoma"/>
                <w:color w:val="000000"/>
                <w:sz w:val="20"/>
                <w:lang w:val="en-GB" w:eastAsia="en-IE"/>
              </w:rPr>
              <w:t xml:space="preserve">Actions improving the navigation conditions and safety on the Danube and Black Sea </w:t>
            </w:r>
          </w:p>
        </w:tc>
      </w:tr>
      <w:tr w:rsidR="005719C8" w:rsidRPr="003B5BF1" w14:paraId="46990E7C" w14:textId="77777777" w:rsidTr="00222E19">
        <w:trPr>
          <w:trHeight w:val="692"/>
        </w:trPr>
        <w:tc>
          <w:tcPr>
            <w:tcW w:w="880" w:type="dxa"/>
            <w:shd w:val="clear" w:color="auto" w:fill="auto"/>
            <w:noWrap/>
          </w:tcPr>
          <w:p w14:paraId="09C38753"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604" w:type="dxa"/>
            <w:shd w:val="clear" w:color="auto" w:fill="auto"/>
            <w:noWrap/>
            <w:hideMark/>
          </w:tcPr>
          <w:p w14:paraId="2D2B3752"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261" w:type="dxa"/>
            <w:shd w:val="clear" w:color="auto" w:fill="auto"/>
          </w:tcPr>
          <w:p w14:paraId="6DF61928" w14:textId="77777777" w:rsidR="005719C8" w:rsidRPr="008D1353" w:rsidRDefault="005719C8" w:rsidP="001C162C">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32FB53E1" w14:textId="6473FFD7" w:rsidR="005719C8" w:rsidRPr="005719C8" w:rsidRDefault="005719C8" w:rsidP="005719C8">
            <w:pPr>
              <w:spacing w:before="60" w:after="60"/>
              <w:jc w:val="both"/>
              <w:rPr>
                <w:rFonts w:ascii="Trebuchet MS" w:hAnsi="Trebuchet MS" w:cs="Tahoma"/>
                <w:sz w:val="20"/>
                <w:lang w:val="en-GB" w:eastAsia="en-IE"/>
              </w:rPr>
            </w:pPr>
            <w:r w:rsidRPr="005719C8">
              <w:rPr>
                <w:rFonts w:ascii="Trebuchet MS" w:hAnsi="Trebuchet MS" w:cs="Tahoma"/>
                <w:sz w:val="20"/>
                <w:lang w:val="en-GB" w:eastAsia="en-IE"/>
              </w:rPr>
              <w:t>The indicator counts the number of joint strategies or action plans developed by supported projects. A jointly developed strategy aims at establishing a targeted way to achieve a goal-oriented process in a specific domain. An action plan translates an existing jointly developed strategy into actions.</w:t>
            </w:r>
          </w:p>
          <w:p w14:paraId="1F2AC374" w14:textId="6ECDB3B4" w:rsidR="005719C8" w:rsidRPr="005719C8" w:rsidRDefault="005719C8" w:rsidP="005719C8">
            <w:pPr>
              <w:spacing w:before="60" w:after="60"/>
              <w:jc w:val="both"/>
              <w:rPr>
                <w:rFonts w:ascii="Trebuchet MS" w:hAnsi="Trebuchet MS" w:cs="Tahoma"/>
                <w:sz w:val="20"/>
                <w:lang w:val="en-GB" w:eastAsia="en-IE"/>
              </w:rPr>
            </w:pPr>
            <w:r w:rsidRPr="005719C8">
              <w:rPr>
                <w:rFonts w:ascii="Trebuchet MS" w:hAnsi="Trebuchet MS" w:cs="Tahoma"/>
                <w:sz w:val="20"/>
                <w:lang w:val="en-GB" w:eastAsia="en-IE"/>
              </w:rPr>
              <w:t>Jointly developed strategy or action plan implies the involvement of organizations from both participating countries in the drafting process of the strategy or action plan.</w:t>
            </w:r>
          </w:p>
        </w:tc>
      </w:tr>
      <w:tr w:rsidR="005719C8" w:rsidRPr="003B5BF1" w14:paraId="2A799A40" w14:textId="77777777" w:rsidTr="00222E19">
        <w:trPr>
          <w:trHeight w:val="315"/>
        </w:trPr>
        <w:tc>
          <w:tcPr>
            <w:tcW w:w="880" w:type="dxa"/>
            <w:shd w:val="clear" w:color="auto" w:fill="auto"/>
            <w:noWrap/>
          </w:tcPr>
          <w:p w14:paraId="78CD809D"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604" w:type="dxa"/>
            <w:shd w:val="clear" w:color="auto" w:fill="auto"/>
            <w:noWrap/>
            <w:hideMark/>
          </w:tcPr>
          <w:p w14:paraId="7ECBF181"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261" w:type="dxa"/>
            <w:shd w:val="clear" w:color="auto" w:fill="auto"/>
            <w:noWrap/>
          </w:tcPr>
          <w:p w14:paraId="70FCE669" w14:textId="77777777" w:rsidR="005719C8" w:rsidRPr="00740972" w:rsidRDefault="005719C8" w:rsidP="001C162C">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3120306C" w14:textId="0B23E46D" w:rsidR="005719C8" w:rsidRPr="00740972" w:rsidRDefault="005A31CD" w:rsidP="001C162C">
            <w:pPr>
              <w:spacing w:before="60" w:after="60"/>
              <w:jc w:val="both"/>
              <w:rPr>
                <w:rFonts w:ascii="Trebuchet MS" w:hAnsi="Trebuchet MS" w:cs="Tahoma"/>
                <w:color w:val="000000"/>
                <w:sz w:val="18"/>
                <w:szCs w:val="20"/>
                <w:lang w:val="en-GB" w:eastAsia="en-IE"/>
              </w:rPr>
            </w:pPr>
            <w:r w:rsidRPr="005A31CD">
              <w:rPr>
                <w:rFonts w:ascii="Trebuchet MS" w:hAnsi="Trebuchet MS"/>
                <w:sz w:val="20"/>
                <w:szCs w:val="20"/>
                <w:lang w:val="en-GB"/>
              </w:rPr>
              <w:t>Upon project finalisation</w:t>
            </w:r>
          </w:p>
          <w:p w14:paraId="72555302" w14:textId="7B5EB1BC" w:rsidR="00907826" w:rsidRDefault="00907826" w:rsidP="00907826">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B305F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F308066" w14:textId="78CFBC97" w:rsidR="001C162C" w:rsidRDefault="001C162C" w:rsidP="00907826">
            <w:pPr>
              <w:spacing w:before="60" w:after="60"/>
              <w:jc w:val="both"/>
              <w:rPr>
                <w:rFonts w:ascii="Trebuchet MS" w:hAnsi="Trebuchet MS" w:cs="Tahoma"/>
                <w:sz w:val="20"/>
                <w:lang w:val="en-GB" w:eastAsia="en-IE"/>
              </w:rPr>
            </w:pPr>
            <w:r w:rsidRPr="001C162C">
              <w:rPr>
                <w:rFonts w:ascii="Trebuchet MS" w:hAnsi="Trebuchet MS" w:cs="Tahoma"/>
                <w:sz w:val="20"/>
                <w:lang w:val="en-GB" w:eastAsia="en-IE"/>
              </w:rPr>
              <w:t>Data on this indicator is collected from JEMS, for all completed projects.</w:t>
            </w:r>
          </w:p>
          <w:p w14:paraId="3568E6F4" w14:textId="5FEE9367" w:rsidR="005A31CD" w:rsidRPr="005A31CD" w:rsidRDefault="005A31CD" w:rsidP="005A31CD">
            <w:pPr>
              <w:spacing w:before="60" w:after="60"/>
              <w:jc w:val="both"/>
              <w:rPr>
                <w:rFonts w:ascii="Trebuchet MS" w:hAnsi="Trebuchet MS" w:cs="Tahoma"/>
                <w:color w:val="000000"/>
                <w:sz w:val="20"/>
                <w:lang w:val="en-GB" w:eastAsia="en-IE"/>
              </w:rPr>
            </w:pPr>
            <w:r w:rsidRPr="005A31CD">
              <w:rPr>
                <w:rFonts w:ascii="Trebuchet MS" w:hAnsi="Trebuchet MS" w:cs="Tahoma"/>
                <w:color w:val="000000"/>
                <w:sz w:val="20"/>
                <w:lang w:val="en-GB" w:eastAsia="en-IE"/>
              </w:rPr>
              <w:t>The joint strategies or action plans to be developed should be clearly defined by the Partners, from the onset of the project, in the application form.</w:t>
            </w:r>
          </w:p>
          <w:p w14:paraId="4AC031F6" w14:textId="7902150D" w:rsidR="005A31CD" w:rsidRPr="005A31CD" w:rsidRDefault="005A31CD" w:rsidP="005A31CD">
            <w:pPr>
              <w:spacing w:before="60" w:after="60"/>
              <w:jc w:val="both"/>
              <w:rPr>
                <w:rFonts w:ascii="Trebuchet MS" w:hAnsi="Trebuchet MS" w:cs="Tahoma"/>
                <w:color w:val="000000"/>
                <w:sz w:val="20"/>
                <w:lang w:val="en-GB" w:eastAsia="en-IE"/>
              </w:rPr>
            </w:pPr>
            <w:r w:rsidRPr="005A31CD">
              <w:rPr>
                <w:rFonts w:ascii="Trebuchet MS" w:hAnsi="Trebuchet MS" w:cs="Tahoma"/>
                <w:color w:val="000000"/>
                <w:sz w:val="20"/>
                <w:lang w:val="en-GB" w:eastAsia="en-IE"/>
              </w:rPr>
              <w:t xml:space="preserve">In order to be counted by this indicator, the strategy or action plan should be formally endorsed by the organizations from both participating countries. </w:t>
            </w:r>
          </w:p>
          <w:p w14:paraId="2EFFE825" w14:textId="18AA3CB9" w:rsidR="005719C8" w:rsidRPr="005A31CD" w:rsidRDefault="005A31CD" w:rsidP="005A31CD">
            <w:pPr>
              <w:spacing w:before="60" w:after="60"/>
              <w:jc w:val="both"/>
              <w:rPr>
                <w:rFonts w:ascii="Trebuchet MS" w:hAnsi="Trebuchet MS" w:cs="Tahoma"/>
                <w:b/>
                <w:bCs/>
                <w:color w:val="000000"/>
                <w:sz w:val="20"/>
                <w:u w:val="single"/>
                <w:lang w:val="en-GB" w:eastAsia="en-IE"/>
              </w:rPr>
            </w:pPr>
            <w:r w:rsidRPr="005A31CD">
              <w:rPr>
                <w:rFonts w:ascii="Trebuchet MS" w:hAnsi="Trebuchet MS" w:cs="Tahoma"/>
                <w:color w:val="000000"/>
                <w:sz w:val="20"/>
                <w:lang w:val="en-GB" w:eastAsia="en-IE"/>
              </w:rPr>
              <w:t>Data will be collected from the projects using the electronic monitoring system. Once the development of the strategy or action plan is validated by the Programme structures, the project partners will mark it as achieved in JEMS.</w:t>
            </w:r>
            <w:r w:rsidR="005719C8" w:rsidRPr="00FE2337">
              <w:rPr>
                <w:rFonts w:ascii="Trebuchet MS" w:hAnsi="Trebuchet MS" w:cs="Tahoma"/>
                <w:b/>
                <w:bCs/>
                <w:color w:val="000000"/>
                <w:sz w:val="20"/>
                <w:u w:val="single"/>
                <w:lang w:val="en-GB" w:eastAsia="en-IE"/>
              </w:rPr>
              <w:t xml:space="preserve"> </w:t>
            </w:r>
            <w:r w:rsidR="005719C8" w:rsidRPr="00576005">
              <w:rPr>
                <w:rFonts w:ascii="Trebuchet MS" w:hAnsi="Trebuchet MS" w:cs="Tahoma"/>
                <w:b/>
                <w:bCs/>
                <w:color w:val="000000"/>
                <w:sz w:val="20"/>
                <w:lang w:val="en-GB" w:eastAsia="en-IE"/>
              </w:rPr>
              <w:t xml:space="preserve"> </w:t>
            </w:r>
          </w:p>
        </w:tc>
      </w:tr>
      <w:tr w:rsidR="005719C8" w:rsidRPr="003B5BF1" w14:paraId="1EEB2894" w14:textId="77777777" w:rsidTr="00222E19">
        <w:trPr>
          <w:trHeight w:val="315"/>
        </w:trPr>
        <w:tc>
          <w:tcPr>
            <w:tcW w:w="880" w:type="dxa"/>
            <w:shd w:val="clear" w:color="auto" w:fill="auto"/>
            <w:noWrap/>
          </w:tcPr>
          <w:p w14:paraId="161F55AE"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604" w:type="dxa"/>
            <w:shd w:val="clear" w:color="auto" w:fill="auto"/>
            <w:noWrap/>
            <w:hideMark/>
          </w:tcPr>
          <w:p w14:paraId="4B26B22D"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261" w:type="dxa"/>
            <w:shd w:val="clear" w:color="auto" w:fill="auto"/>
            <w:noWrap/>
          </w:tcPr>
          <w:p w14:paraId="268E4A81" w14:textId="77777777" w:rsidR="005719C8" w:rsidRPr="00740972" w:rsidRDefault="005719C8" w:rsidP="001C162C">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45A971A4" w14:textId="77777777" w:rsidR="005719C8" w:rsidRDefault="005719C8" w:rsidP="001C162C">
            <w:pPr>
              <w:spacing w:before="60" w:after="60"/>
              <w:jc w:val="both"/>
              <w:rPr>
                <w:rFonts w:ascii="Trebuchet MS" w:hAnsi="Trebuchet MS" w:cs="Tahoma"/>
                <w:color w:val="000000"/>
                <w:sz w:val="20"/>
                <w:lang w:val="en-GB" w:eastAsia="en-IE"/>
              </w:rPr>
            </w:pPr>
            <w:r w:rsidRPr="00C35735">
              <w:rPr>
                <w:rFonts w:ascii="Trebuchet MS" w:hAnsi="Trebuchet MS" w:cs="Tahoma"/>
                <w:color w:val="000000"/>
                <w:sz w:val="20"/>
                <w:lang w:val="en-GB" w:eastAsia="en-IE"/>
              </w:rPr>
              <w:t>Upon project finalisation</w:t>
            </w:r>
          </w:p>
          <w:p w14:paraId="1D072751" w14:textId="77777777" w:rsidR="00C2339D" w:rsidRDefault="00C2339D" w:rsidP="001C162C">
            <w:pPr>
              <w:spacing w:before="60" w:after="60"/>
              <w:jc w:val="both"/>
              <w:rPr>
                <w:rFonts w:ascii="Trebuchet MS" w:hAnsi="Trebuchet MS" w:cs="Tahoma"/>
                <w:color w:val="000000"/>
                <w:sz w:val="20"/>
                <w:lang w:val="en-GB" w:eastAsia="en-IE"/>
              </w:rPr>
            </w:pPr>
          </w:p>
          <w:p w14:paraId="04652828" w14:textId="69EAFD85" w:rsidR="00C2339D" w:rsidRPr="00527EAB" w:rsidRDefault="00C2339D" w:rsidP="00C2339D">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B305F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417F318" w14:textId="77777777" w:rsidR="00C2339D" w:rsidRDefault="00C2339D" w:rsidP="00C2339D">
            <w:pPr>
              <w:spacing w:before="60" w:after="60"/>
              <w:jc w:val="both"/>
              <w:rPr>
                <w:rFonts w:ascii="Trebuchet MS" w:hAnsi="Trebuchet MS" w:cs="Tahoma"/>
                <w:color w:val="000000"/>
                <w:sz w:val="20"/>
                <w:lang w:val="en-GB" w:eastAsia="en-IE"/>
              </w:rPr>
            </w:pPr>
            <w:r w:rsidRPr="00C2339D">
              <w:rPr>
                <w:rFonts w:ascii="Trebuchet MS" w:hAnsi="Trebuchet MS" w:cs="Tahoma"/>
                <w:color w:val="000000"/>
                <w:sz w:val="20"/>
                <w:lang w:val="en-GB" w:eastAsia="en-IE"/>
              </w:rPr>
              <w:t>Values achieved for this indicator from all completed projects will be summed up to assess achievements at programme level. Please note that only completed projects must be taken into account for programme-level measurements and reporting.</w:t>
            </w:r>
          </w:p>
          <w:p w14:paraId="1A613997" w14:textId="4A3FBC0C" w:rsidR="001C162C" w:rsidRPr="003B5BF1" w:rsidRDefault="001C162C"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 xml:space="preserve">For each project, achievements will be measured upon completion of all activities comprised in the development of the strategy/action plan, according to </w:t>
            </w:r>
            <w:r w:rsidRPr="00145E73">
              <w:rPr>
                <w:rFonts w:ascii="Trebuchet MS" w:hAnsi="Trebuchet MS" w:cs="Tahoma"/>
                <w:color w:val="000000"/>
                <w:sz w:val="20"/>
                <w:lang w:val="en-GB" w:eastAsia="en-IE"/>
              </w:rPr>
              <w:t>the</w:t>
            </w:r>
            <w:r>
              <w:rPr>
                <w:rFonts w:ascii="Trebuchet MS" w:hAnsi="Trebuchet MS" w:cs="Tahoma"/>
                <w:color w:val="000000"/>
                <w:sz w:val="20"/>
                <w:lang w:val="en-GB" w:eastAsia="en-IE"/>
              </w:rPr>
              <w:t xml:space="preserve"> project application form and implementation schedule. The achievement of this indicator will be measured at the latest at the end of the implementation period of the project (upon submission of final report).</w:t>
            </w:r>
          </w:p>
        </w:tc>
      </w:tr>
      <w:tr w:rsidR="005719C8" w:rsidRPr="003B5BF1" w14:paraId="6D68415B" w14:textId="77777777" w:rsidTr="00222E19">
        <w:trPr>
          <w:trHeight w:val="396"/>
        </w:trPr>
        <w:tc>
          <w:tcPr>
            <w:tcW w:w="880" w:type="dxa"/>
            <w:shd w:val="clear" w:color="auto" w:fill="auto"/>
            <w:noWrap/>
          </w:tcPr>
          <w:p w14:paraId="3E807D9F"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604" w:type="dxa"/>
            <w:shd w:val="clear" w:color="auto" w:fill="auto"/>
            <w:noWrap/>
            <w:hideMark/>
          </w:tcPr>
          <w:p w14:paraId="62601E04"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261" w:type="dxa"/>
            <w:shd w:val="clear" w:color="auto" w:fill="auto"/>
          </w:tcPr>
          <w:p w14:paraId="4D08190D" w14:textId="77777777" w:rsidR="005A31CD" w:rsidRPr="00740972" w:rsidRDefault="005A31CD" w:rsidP="005A31CD">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80DE917" w14:textId="77777777" w:rsidR="005719C8" w:rsidRDefault="005A31CD" w:rsidP="001C162C">
            <w:pPr>
              <w:spacing w:before="60" w:after="60"/>
              <w:jc w:val="both"/>
              <w:rPr>
                <w:rFonts w:ascii="Trebuchet MS" w:hAnsi="Trebuchet MS" w:cs="Tahoma"/>
                <w:color w:val="000000"/>
                <w:sz w:val="20"/>
                <w:lang w:val="en-GB" w:eastAsia="en-IE"/>
              </w:rPr>
            </w:pPr>
            <w:r w:rsidRPr="005A31CD">
              <w:rPr>
                <w:rFonts w:ascii="Trebuchet MS" w:hAnsi="Trebuchet MS" w:cs="Tahoma"/>
                <w:color w:val="000000"/>
                <w:sz w:val="20"/>
                <w:lang w:val="en-GB" w:eastAsia="en-IE"/>
              </w:rPr>
              <w:t>If a strategy or action plan covers several specific objectives, it should be counted only for the dominant specific objective.</w:t>
            </w:r>
          </w:p>
          <w:p w14:paraId="4E5E6D1C" w14:textId="5F999DCE" w:rsidR="00907826" w:rsidRPr="00527EAB" w:rsidRDefault="00907826" w:rsidP="00907826">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D57AB8">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8A06C51" w14:textId="3C604207" w:rsidR="005A31CD" w:rsidRPr="003B5BF1" w:rsidRDefault="005A31CD" w:rsidP="005A31CD">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SO 3.2, the strategy or action plan developed will only refer to this specific objective.  </w:t>
            </w:r>
          </w:p>
        </w:tc>
      </w:tr>
      <w:tr w:rsidR="005719C8" w:rsidRPr="003B5BF1" w14:paraId="5750B528" w14:textId="77777777" w:rsidTr="00222E19">
        <w:trPr>
          <w:trHeight w:val="971"/>
        </w:trPr>
        <w:tc>
          <w:tcPr>
            <w:tcW w:w="880" w:type="dxa"/>
            <w:shd w:val="clear" w:color="auto" w:fill="auto"/>
            <w:noWrap/>
          </w:tcPr>
          <w:p w14:paraId="53A02968"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604" w:type="dxa"/>
            <w:shd w:val="clear" w:color="auto" w:fill="auto"/>
            <w:noWrap/>
            <w:hideMark/>
          </w:tcPr>
          <w:p w14:paraId="4261639B"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261" w:type="dxa"/>
            <w:shd w:val="clear" w:color="auto" w:fill="auto"/>
          </w:tcPr>
          <w:p w14:paraId="2D370F92" w14:textId="77777777" w:rsidR="005719C8" w:rsidRPr="00740972" w:rsidRDefault="005719C8" w:rsidP="001C162C">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3302ACF6" w14:textId="77777777" w:rsidR="005719C8" w:rsidRDefault="005A31CD" w:rsidP="005A31CD">
            <w:pPr>
              <w:spacing w:after="0"/>
              <w:jc w:val="both"/>
              <w:rPr>
                <w:rFonts w:ascii="Trebuchet MS" w:hAnsi="Trebuchet MS" w:cs="Tahoma"/>
                <w:color w:val="000000"/>
                <w:sz w:val="20"/>
                <w:lang w:val="en-GB" w:eastAsia="en-IE"/>
              </w:rPr>
            </w:pPr>
            <w:r w:rsidRPr="005A31CD">
              <w:rPr>
                <w:rFonts w:ascii="Trebuchet MS" w:hAnsi="Trebuchet MS" w:cs="Tahoma"/>
                <w:color w:val="000000"/>
                <w:sz w:val="20"/>
                <w:lang w:val="en-GB" w:eastAsia="en-IE"/>
              </w:rPr>
              <w:t>Rule 1: Reporting by specific objective. Forecast for selected projects and achieved values, both cumulative to date (CPR Annex VII, Table 3).</w:t>
            </w:r>
          </w:p>
          <w:p w14:paraId="178CAEE7" w14:textId="2347C9EB" w:rsidR="00907826" w:rsidRPr="00527EAB" w:rsidRDefault="00907826" w:rsidP="00907826">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D57AB8">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7AD93661" w14:textId="4DB39D92" w:rsidR="001C162C" w:rsidRDefault="001C162C" w:rsidP="005A31CD">
            <w:pPr>
              <w:spacing w:after="0"/>
              <w:jc w:val="both"/>
              <w:rPr>
                <w:rFonts w:ascii="Trebuchet MS" w:hAnsi="Trebuchet MS" w:cs="Tahoma"/>
                <w:color w:val="000000"/>
                <w:sz w:val="20"/>
                <w:lang w:val="en-GB" w:eastAsia="en-IE"/>
              </w:rPr>
            </w:pPr>
            <w:r w:rsidRPr="001C162C">
              <w:rPr>
                <w:rFonts w:ascii="Trebuchet MS" w:hAnsi="Trebuchet MS" w:cs="Tahoma"/>
                <w:color w:val="000000"/>
                <w:sz w:val="20"/>
                <w:lang w:val="en-GB" w:eastAsia="en-IE"/>
              </w:rPr>
              <w:t>Values achieved for this indicator from all completed projects will be summed up and reported as achievements at programme level. Please note that only completed projects must be taken into account for programme-level reporting.</w:t>
            </w:r>
          </w:p>
          <w:p w14:paraId="7A08177A" w14:textId="77777777" w:rsidR="001C162C" w:rsidRDefault="001C162C" w:rsidP="005A31CD">
            <w:pPr>
              <w:spacing w:after="0"/>
              <w:jc w:val="both"/>
              <w:rPr>
                <w:rFonts w:ascii="Trebuchet MS" w:hAnsi="Trebuchet MS" w:cs="Tahoma"/>
                <w:color w:val="000000"/>
                <w:sz w:val="20"/>
                <w:lang w:val="en-GB" w:eastAsia="en-IE"/>
              </w:rPr>
            </w:pPr>
          </w:p>
          <w:p w14:paraId="19C45BED" w14:textId="77777777" w:rsidR="001C162C" w:rsidRDefault="001C162C" w:rsidP="005A31CD">
            <w:pPr>
              <w:spacing w:after="0"/>
              <w:jc w:val="both"/>
              <w:rPr>
                <w:rFonts w:ascii="Trebuchet MS" w:hAnsi="Trebuchet MS" w:cs="Tahoma"/>
                <w:color w:val="000000"/>
                <w:sz w:val="20"/>
                <w:lang w:val="en-GB" w:eastAsia="en-IE"/>
              </w:rPr>
            </w:pPr>
          </w:p>
          <w:p w14:paraId="7A949439" w14:textId="77777777" w:rsidR="001C162C" w:rsidRDefault="001C162C" w:rsidP="001C162C">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31074F83" w14:textId="77777777" w:rsidR="001C162C" w:rsidRDefault="001C162C" w:rsidP="001C162C">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Achievements are reported once they are achieved, during the implementation or upon submission of the final progress report of the project, at the latest, according to the implementation timetable.</w:t>
            </w:r>
          </w:p>
          <w:p w14:paraId="0082115C" w14:textId="6A129286" w:rsidR="001C162C" w:rsidRDefault="001C162C" w:rsidP="001C162C">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r>
              <w:rPr>
                <w:rFonts w:ascii="Trebuchet MS" w:hAnsi="Trebuchet MS" w:cs="Tahoma"/>
                <w:color w:val="000000"/>
                <w:sz w:val="20"/>
                <w:lang w:val="en-GB" w:eastAsia="en-IE"/>
              </w:rPr>
              <w:t xml:space="preserve"> according to the implementation timetable.</w:t>
            </w:r>
          </w:p>
          <w:p w14:paraId="695AB14D" w14:textId="2FD3C124" w:rsidR="005A31CD" w:rsidRPr="003B5BF1" w:rsidRDefault="005A31CD" w:rsidP="005A31CD">
            <w:pPr>
              <w:spacing w:after="0"/>
              <w:jc w:val="both"/>
              <w:rPr>
                <w:rFonts w:ascii="Trebuchet MS" w:hAnsi="Trebuchet MS" w:cs="Tahoma"/>
                <w:color w:val="000000"/>
                <w:sz w:val="20"/>
                <w:lang w:val="en-GB" w:eastAsia="en-IE"/>
              </w:rPr>
            </w:pPr>
          </w:p>
        </w:tc>
      </w:tr>
      <w:tr w:rsidR="005719C8" w:rsidRPr="003B5BF1" w14:paraId="62C9240F" w14:textId="77777777" w:rsidTr="00222E19">
        <w:trPr>
          <w:trHeight w:val="971"/>
        </w:trPr>
        <w:tc>
          <w:tcPr>
            <w:tcW w:w="880" w:type="dxa"/>
            <w:shd w:val="clear" w:color="auto" w:fill="auto"/>
            <w:noWrap/>
          </w:tcPr>
          <w:p w14:paraId="4E42A5BC" w14:textId="77777777" w:rsidR="005719C8" w:rsidRPr="00275FF6" w:rsidRDefault="005719C8" w:rsidP="001C162C">
            <w:pPr>
              <w:spacing w:before="60" w:after="60"/>
              <w:jc w:val="center"/>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12</w:t>
            </w:r>
          </w:p>
        </w:tc>
        <w:tc>
          <w:tcPr>
            <w:tcW w:w="1604" w:type="dxa"/>
            <w:shd w:val="clear" w:color="auto" w:fill="auto"/>
            <w:noWrap/>
          </w:tcPr>
          <w:p w14:paraId="6DDCEDD8" w14:textId="77777777" w:rsidR="005719C8" w:rsidRPr="00275FF6" w:rsidRDefault="005719C8" w:rsidP="001C162C">
            <w:pPr>
              <w:spacing w:before="60" w:after="60"/>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References</w:t>
            </w:r>
          </w:p>
        </w:tc>
        <w:tc>
          <w:tcPr>
            <w:tcW w:w="7261" w:type="dxa"/>
            <w:shd w:val="clear" w:color="auto" w:fill="auto"/>
          </w:tcPr>
          <w:p w14:paraId="4F9D5B6C" w14:textId="3C4406FE" w:rsidR="005719C8" w:rsidRPr="00740972" w:rsidRDefault="003274DB" w:rsidP="001C162C">
            <w:pPr>
              <w:spacing w:before="60" w:after="60"/>
              <w:jc w:val="both"/>
              <w:rPr>
                <w:rFonts w:ascii="Trebuchet MS" w:hAnsi="Trebuchet MS" w:cs="Tahoma"/>
                <w:b/>
                <w:bCs/>
                <w:color w:val="4472C4" w:themeColor="accent1"/>
                <w:szCs w:val="24"/>
                <w:lang w:val="en-GB" w:eastAsia="en-IE"/>
              </w:rPr>
            </w:pPr>
            <w:hyperlink r:id="rId17" w:history="1">
              <w:r w:rsidR="00297074" w:rsidRPr="003B5BF1">
                <w:rPr>
                  <w:rStyle w:val="Hyperlink"/>
                  <w:rFonts w:ascii="Trebuchet MS" w:hAnsi="Trebuchet MS" w:cs="Tahoma"/>
                  <w:sz w:val="20"/>
                  <w:lang w:val="en-GB" w:eastAsia="en-IE"/>
                </w:rPr>
                <w:t xml:space="preserve">Commission Staff Working Document </w:t>
              </w:r>
              <w:r w:rsidR="00297074" w:rsidRPr="003B5BF1">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5719C8" w:rsidRPr="003B5BF1" w14:paraId="47DCEAD0" w14:textId="77777777" w:rsidTr="00222E19">
        <w:trPr>
          <w:trHeight w:val="416"/>
        </w:trPr>
        <w:tc>
          <w:tcPr>
            <w:tcW w:w="880" w:type="dxa"/>
            <w:shd w:val="clear" w:color="auto" w:fill="auto"/>
            <w:noWrap/>
          </w:tcPr>
          <w:p w14:paraId="59794DE1" w14:textId="77777777" w:rsidR="005719C8" w:rsidRPr="00E91576" w:rsidRDefault="005719C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13</w:t>
            </w:r>
          </w:p>
        </w:tc>
        <w:tc>
          <w:tcPr>
            <w:tcW w:w="1604" w:type="dxa"/>
            <w:shd w:val="clear" w:color="auto" w:fill="auto"/>
            <w:noWrap/>
            <w:hideMark/>
          </w:tcPr>
          <w:p w14:paraId="1DADA94D" w14:textId="77777777" w:rsidR="005719C8" w:rsidRPr="00E91576" w:rsidRDefault="005719C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Notes</w:t>
            </w:r>
          </w:p>
        </w:tc>
        <w:tc>
          <w:tcPr>
            <w:tcW w:w="7261" w:type="dxa"/>
            <w:shd w:val="clear" w:color="auto" w:fill="auto"/>
          </w:tcPr>
          <w:p w14:paraId="6F09039F" w14:textId="64798317" w:rsidR="005719C8" w:rsidRPr="003B5BF1" w:rsidRDefault="005A31CD" w:rsidP="001C162C">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The strategies/action plans should result in a solution which will be transferred (taken-up or scaled-up), which will be counted under Indicator </w:t>
            </w:r>
            <w:r w:rsidRPr="003B5BF1">
              <w:rPr>
                <w:rFonts w:ascii="Trebuchet MS" w:hAnsi="Trebuchet MS" w:cs="Tahoma"/>
                <w:i/>
                <w:iCs/>
                <w:color w:val="000000"/>
                <w:sz w:val="20"/>
                <w:lang w:val="en-GB" w:eastAsia="en-IE"/>
              </w:rPr>
              <w:t>RCR104 Solutions taken up or up-scaled by organizations</w:t>
            </w:r>
            <w:r w:rsidRPr="003B5BF1">
              <w:rPr>
                <w:rFonts w:ascii="Trebuchet MS" w:hAnsi="Trebuchet MS" w:cs="Tahoma"/>
                <w:color w:val="000000"/>
                <w:sz w:val="20"/>
                <w:lang w:val="en-GB" w:eastAsia="en-IE"/>
              </w:rPr>
              <w:t>.</w:t>
            </w:r>
          </w:p>
        </w:tc>
      </w:tr>
    </w:tbl>
    <w:p w14:paraId="3B9D3C09" w14:textId="12C518CA" w:rsidR="005719C8" w:rsidRDefault="005719C8" w:rsidP="005719C8">
      <w:pPr>
        <w:rPr>
          <w:lang w:val="en-GB"/>
        </w:rPr>
      </w:pPr>
    </w:p>
    <w:p w14:paraId="6042D59E" w14:textId="18E76E1F" w:rsidR="00222E19" w:rsidRDefault="00222E19">
      <w:pPr>
        <w:rPr>
          <w:rFonts w:ascii="Trebuchet MS" w:eastAsiaTheme="majorEastAsia" w:hAnsi="Trebuchet MS" w:cstheme="majorBidi"/>
          <w:b/>
          <w:bCs/>
          <w:color w:val="2F5496" w:themeColor="accent1" w:themeShade="BF"/>
          <w:sz w:val="24"/>
          <w:szCs w:val="24"/>
          <w:lang w:val="en-GB"/>
        </w:rPr>
      </w:pPr>
    </w:p>
    <w:p w14:paraId="71335DE8" w14:textId="1861FC1D" w:rsidR="00540184" w:rsidRDefault="000131F9" w:rsidP="009A4A45">
      <w:pPr>
        <w:pStyle w:val="Heading4"/>
        <w:spacing w:before="120" w:after="120"/>
        <w:ind w:left="-425"/>
        <w:rPr>
          <w:rFonts w:ascii="Trebuchet MS" w:hAnsi="Trebuchet MS"/>
          <w:b/>
          <w:bCs/>
          <w:i w:val="0"/>
          <w:iCs w:val="0"/>
          <w:sz w:val="24"/>
          <w:szCs w:val="24"/>
          <w:lang w:val="en-GB"/>
        </w:rPr>
      </w:pPr>
      <w:bookmarkStart w:id="3" w:name="_Toc119341222"/>
      <w:r w:rsidRPr="00122056">
        <w:rPr>
          <w:rFonts w:ascii="Trebuchet MS" w:hAnsi="Trebuchet MS"/>
          <w:b/>
          <w:bCs/>
          <w:i w:val="0"/>
          <w:iCs w:val="0"/>
          <w:sz w:val="24"/>
          <w:szCs w:val="24"/>
          <w:lang w:val="en-GB"/>
        </w:rPr>
        <w:t>RCR104 Solutions taken up or up-scaled by organizations</w:t>
      </w:r>
      <w:bookmarkEnd w:id="3"/>
    </w:p>
    <w:tbl>
      <w:tblPr>
        <w:tblW w:w="9640"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77"/>
        <w:gridCol w:w="1667"/>
        <w:gridCol w:w="7327"/>
      </w:tblGrid>
      <w:tr w:rsidR="00222E19" w:rsidRPr="003B5BF1" w14:paraId="3117E25F" w14:textId="77777777" w:rsidTr="007D7B49">
        <w:trPr>
          <w:trHeight w:val="315"/>
        </w:trPr>
        <w:tc>
          <w:tcPr>
            <w:tcW w:w="880" w:type="dxa"/>
            <w:shd w:val="clear" w:color="auto" w:fill="F4B083" w:themeFill="accent2" w:themeFillTint="99"/>
            <w:noWrap/>
            <w:hideMark/>
          </w:tcPr>
          <w:p w14:paraId="26AEACC9" w14:textId="77777777" w:rsidR="00222E19" w:rsidRPr="00864A4B" w:rsidRDefault="00222E19"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673" w:type="dxa"/>
            <w:shd w:val="clear" w:color="auto" w:fill="F4B083" w:themeFill="accent2" w:themeFillTint="99"/>
            <w:noWrap/>
            <w:hideMark/>
          </w:tcPr>
          <w:p w14:paraId="16276ABF" w14:textId="77777777" w:rsidR="00222E19" w:rsidRPr="00864A4B" w:rsidRDefault="00222E19"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087" w:type="dxa"/>
            <w:shd w:val="clear" w:color="auto" w:fill="F4B083" w:themeFill="accent2" w:themeFillTint="99"/>
            <w:noWrap/>
            <w:hideMark/>
          </w:tcPr>
          <w:p w14:paraId="0136DF0F" w14:textId="77777777" w:rsidR="00222E19" w:rsidRPr="00864A4B" w:rsidRDefault="00222E19"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222E19" w:rsidRPr="003B5BF1" w14:paraId="2234CB08" w14:textId="77777777" w:rsidTr="007D7B49">
        <w:trPr>
          <w:trHeight w:val="315"/>
        </w:trPr>
        <w:tc>
          <w:tcPr>
            <w:tcW w:w="880" w:type="dxa"/>
            <w:shd w:val="clear" w:color="auto" w:fill="FFFFFF" w:themeFill="background1"/>
            <w:noWrap/>
          </w:tcPr>
          <w:p w14:paraId="7C541885"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673" w:type="dxa"/>
            <w:shd w:val="clear" w:color="auto" w:fill="FFFFFF" w:themeFill="background1"/>
            <w:noWrap/>
            <w:hideMark/>
          </w:tcPr>
          <w:p w14:paraId="413DB2FF"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087" w:type="dxa"/>
            <w:shd w:val="clear" w:color="auto" w:fill="FFFFFF" w:themeFill="background1"/>
            <w:noWrap/>
          </w:tcPr>
          <w:p w14:paraId="7708A87D" w14:textId="568EF63B" w:rsidR="00222E19" w:rsidRPr="0019328E" w:rsidRDefault="00222E19" w:rsidP="001C162C">
            <w:pPr>
              <w:spacing w:before="60" w:after="60"/>
              <w:rPr>
                <w:rFonts w:ascii="Trebuchet MS" w:hAnsi="Trebuchet MS" w:cs="Tahoma"/>
                <w:bCs/>
                <w:color w:val="000000"/>
                <w:sz w:val="20"/>
                <w:lang w:val="en-GB" w:eastAsia="en-IE"/>
              </w:rPr>
            </w:pPr>
            <w:r w:rsidRPr="00222E19">
              <w:rPr>
                <w:rFonts w:ascii="Trebuchet MS" w:hAnsi="Trebuchet MS" w:cs="Tahoma"/>
                <w:bCs/>
                <w:color w:val="000000"/>
                <w:sz w:val="20"/>
                <w:lang w:val="en-GB" w:eastAsia="en-IE"/>
              </w:rPr>
              <w:t>RCR104</w:t>
            </w:r>
          </w:p>
        </w:tc>
      </w:tr>
      <w:tr w:rsidR="00222E19" w:rsidRPr="003B5BF1" w14:paraId="590816CF" w14:textId="77777777" w:rsidTr="007D7B49">
        <w:trPr>
          <w:trHeight w:val="315"/>
        </w:trPr>
        <w:tc>
          <w:tcPr>
            <w:tcW w:w="880" w:type="dxa"/>
            <w:shd w:val="clear" w:color="auto" w:fill="FFFFFF" w:themeFill="background1"/>
            <w:noWrap/>
          </w:tcPr>
          <w:p w14:paraId="5E5DC30D"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673" w:type="dxa"/>
            <w:shd w:val="clear" w:color="auto" w:fill="FFFFFF" w:themeFill="background1"/>
            <w:noWrap/>
            <w:hideMark/>
          </w:tcPr>
          <w:p w14:paraId="4E10BF0F"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087" w:type="dxa"/>
            <w:shd w:val="clear" w:color="auto" w:fill="FFFFFF" w:themeFill="background1"/>
          </w:tcPr>
          <w:p w14:paraId="737E8D85" w14:textId="00FCCC28" w:rsidR="00222E19" w:rsidRPr="0019328E" w:rsidRDefault="00222E19" w:rsidP="001C162C">
            <w:pPr>
              <w:spacing w:before="60" w:after="60"/>
              <w:rPr>
                <w:rFonts w:ascii="Trebuchet MS" w:hAnsi="Trebuchet MS" w:cs="Tahoma"/>
                <w:bCs/>
                <w:color w:val="000000"/>
                <w:sz w:val="20"/>
                <w:lang w:val="en-GB" w:eastAsia="en-IE"/>
              </w:rPr>
            </w:pPr>
            <w:r w:rsidRPr="00222E19">
              <w:rPr>
                <w:rFonts w:ascii="Trebuchet MS" w:hAnsi="Trebuchet MS" w:cs="Tahoma"/>
                <w:bCs/>
                <w:color w:val="000000"/>
                <w:sz w:val="20"/>
                <w:lang w:val="en-GB" w:eastAsia="en-IE"/>
              </w:rPr>
              <w:t>Solutions taken up or up-scaled by organisations</w:t>
            </w:r>
          </w:p>
        </w:tc>
      </w:tr>
      <w:tr w:rsidR="00222E19" w:rsidRPr="003B5BF1" w14:paraId="7CE779FE" w14:textId="77777777" w:rsidTr="007D7B49">
        <w:trPr>
          <w:trHeight w:val="315"/>
        </w:trPr>
        <w:tc>
          <w:tcPr>
            <w:tcW w:w="880" w:type="dxa"/>
            <w:shd w:val="clear" w:color="auto" w:fill="FFFFFF" w:themeFill="background1"/>
            <w:noWrap/>
          </w:tcPr>
          <w:p w14:paraId="265FE7D4"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673" w:type="dxa"/>
            <w:shd w:val="clear" w:color="auto" w:fill="FFFFFF" w:themeFill="background1"/>
            <w:noWrap/>
            <w:hideMark/>
          </w:tcPr>
          <w:p w14:paraId="484D87AE"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087" w:type="dxa"/>
            <w:shd w:val="clear" w:color="auto" w:fill="FFFFFF" w:themeFill="background1"/>
            <w:noWrap/>
          </w:tcPr>
          <w:p w14:paraId="615B0BFB" w14:textId="51E816E1" w:rsidR="00222E19" w:rsidRPr="00D915A1" w:rsidRDefault="00222E19" w:rsidP="001C162C">
            <w:pPr>
              <w:spacing w:before="60" w:after="60"/>
              <w:rPr>
                <w:rFonts w:ascii="Trebuchet MS" w:hAnsi="Trebuchet MS" w:cs="Tahoma"/>
                <w:color w:val="000000"/>
                <w:sz w:val="20"/>
                <w:lang w:val="en-GB" w:eastAsia="en-IE"/>
              </w:rPr>
            </w:pPr>
            <w:r w:rsidRPr="00222E19">
              <w:rPr>
                <w:rFonts w:ascii="Trebuchet MS" w:hAnsi="Trebuchet MS" w:cs="Tahoma"/>
                <w:color w:val="000000"/>
                <w:sz w:val="20"/>
                <w:lang w:val="en-GB" w:eastAsia="en-IE"/>
              </w:rPr>
              <w:t>Solutions</w:t>
            </w:r>
          </w:p>
        </w:tc>
      </w:tr>
      <w:tr w:rsidR="00222E19" w:rsidRPr="003B5BF1" w14:paraId="5B1B140B" w14:textId="77777777" w:rsidTr="007D7B49">
        <w:trPr>
          <w:trHeight w:val="315"/>
        </w:trPr>
        <w:tc>
          <w:tcPr>
            <w:tcW w:w="880" w:type="dxa"/>
            <w:shd w:val="clear" w:color="auto" w:fill="FFFFFF" w:themeFill="background1"/>
            <w:noWrap/>
          </w:tcPr>
          <w:p w14:paraId="573FEEFF"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673" w:type="dxa"/>
            <w:shd w:val="clear" w:color="auto" w:fill="FFFFFF" w:themeFill="background1"/>
            <w:noWrap/>
            <w:hideMark/>
          </w:tcPr>
          <w:p w14:paraId="4AC091DD"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087" w:type="dxa"/>
            <w:shd w:val="clear" w:color="auto" w:fill="FFFFFF" w:themeFill="background1"/>
            <w:noWrap/>
          </w:tcPr>
          <w:p w14:paraId="58A8B455" w14:textId="22BFD911" w:rsidR="00222E19" w:rsidRPr="00D915A1" w:rsidRDefault="00222E19" w:rsidP="001C162C">
            <w:pPr>
              <w:spacing w:before="60" w:after="60"/>
              <w:rPr>
                <w:rFonts w:ascii="Trebuchet MS" w:hAnsi="Trebuchet MS" w:cs="Tahoma"/>
                <w:color w:val="000000"/>
                <w:sz w:val="20"/>
                <w:lang w:val="en-GB" w:eastAsia="en-IE"/>
              </w:rPr>
            </w:pPr>
            <w:r w:rsidRPr="00222E19">
              <w:rPr>
                <w:rFonts w:ascii="Trebuchet MS" w:hAnsi="Trebuchet MS" w:cs="Tahoma"/>
                <w:color w:val="000000"/>
                <w:sz w:val="20"/>
                <w:lang w:val="en-GB" w:eastAsia="en-IE"/>
              </w:rPr>
              <w:t>Result</w:t>
            </w:r>
          </w:p>
        </w:tc>
      </w:tr>
      <w:tr w:rsidR="00222E19" w:rsidRPr="003B5BF1" w14:paraId="0F9761A4" w14:textId="77777777" w:rsidTr="007D7B49">
        <w:trPr>
          <w:trHeight w:val="386"/>
        </w:trPr>
        <w:tc>
          <w:tcPr>
            <w:tcW w:w="880" w:type="dxa"/>
            <w:shd w:val="clear" w:color="auto" w:fill="FFFFFF" w:themeFill="background1"/>
            <w:noWrap/>
          </w:tcPr>
          <w:p w14:paraId="38DCCACE" w14:textId="77777777" w:rsidR="00222E19" w:rsidRPr="00E91576" w:rsidDel="00B03980"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673" w:type="dxa"/>
            <w:shd w:val="clear" w:color="auto" w:fill="FFFFFF" w:themeFill="background1"/>
            <w:noWrap/>
          </w:tcPr>
          <w:p w14:paraId="095D0E64"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087" w:type="dxa"/>
            <w:shd w:val="clear" w:color="auto" w:fill="FFFFFF" w:themeFill="background1"/>
          </w:tcPr>
          <w:p w14:paraId="51FDC5BA" w14:textId="77777777" w:rsidR="00222E19" w:rsidRPr="003B5BF1" w:rsidRDefault="00222E19" w:rsidP="001C162C">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222E19" w:rsidRPr="003B5BF1" w14:paraId="7DBC4C61" w14:textId="77777777" w:rsidTr="007D7B49">
        <w:trPr>
          <w:trHeight w:val="692"/>
        </w:trPr>
        <w:tc>
          <w:tcPr>
            <w:tcW w:w="880" w:type="dxa"/>
            <w:shd w:val="clear" w:color="auto" w:fill="FFFFFF" w:themeFill="background1"/>
            <w:noWrap/>
          </w:tcPr>
          <w:p w14:paraId="3D8987BA" w14:textId="77777777" w:rsidR="00222E19" w:rsidRPr="00E91576" w:rsidDel="00B03980"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673" w:type="dxa"/>
            <w:shd w:val="clear" w:color="auto" w:fill="FFFFFF" w:themeFill="background1"/>
            <w:noWrap/>
          </w:tcPr>
          <w:p w14:paraId="6028B86B"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087" w:type="dxa"/>
            <w:shd w:val="clear" w:color="auto" w:fill="FFFFFF" w:themeFill="background1"/>
          </w:tcPr>
          <w:p w14:paraId="34F608FE" w14:textId="77777777" w:rsidR="00222E19" w:rsidRPr="003B5BF1" w:rsidRDefault="00222E19"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This indicator is used to monitor progress of SO 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in respect to:</w:t>
            </w:r>
          </w:p>
          <w:p w14:paraId="5DC3C0E1" w14:textId="77777777" w:rsidR="00222E19" w:rsidRPr="006C0B0B" w:rsidRDefault="00222E19" w:rsidP="007D7B49">
            <w:pPr>
              <w:spacing w:before="60" w:after="60"/>
              <w:ind w:left="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a) </w:t>
            </w:r>
            <w:r w:rsidRPr="00454983">
              <w:rPr>
                <w:rFonts w:ascii="Trebuchet MS" w:hAnsi="Trebuchet MS" w:cs="Tahoma"/>
                <w:color w:val="000000"/>
                <w:sz w:val="20"/>
                <w:lang w:val="en-GB" w:eastAsia="en-IE"/>
              </w:rPr>
              <w:t>Actions enhancing connectivity and mobility across the Danube</w:t>
            </w:r>
            <w:r w:rsidRPr="003B5BF1">
              <w:rPr>
                <w:rFonts w:ascii="Trebuchet MS" w:hAnsi="Trebuchet MS" w:cs="Tahoma"/>
                <w:color w:val="000000"/>
                <w:sz w:val="20"/>
                <w:lang w:val="en-GB" w:eastAsia="en-IE"/>
              </w:rPr>
              <w:t xml:space="preserve"> </w:t>
            </w:r>
          </w:p>
          <w:p w14:paraId="6A0B0EF0" w14:textId="77777777" w:rsidR="00222E19" w:rsidRDefault="00222E19" w:rsidP="007D7B49">
            <w:pPr>
              <w:spacing w:before="60" w:after="60"/>
              <w:ind w:left="18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b) </w:t>
            </w:r>
            <w:r w:rsidRPr="002B3571">
              <w:rPr>
                <w:rFonts w:ascii="Trebuchet MS" w:hAnsi="Trebuchet MS" w:cs="Tahoma"/>
                <w:color w:val="000000"/>
                <w:sz w:val="20"/>
                <w:lang w:val="en-GB" w:eastAsia="en-IE"/>
              </w:rPr>
              <w:t xml:space="preserve">Actions improving the navigation conditions and safety on the Danube and Black Sea </w:t>
            </w:r>
          </w:p>
          <w:p w14:paraId="406BC117" w14:textId="77777777" w:rsidR="007D7B49" w:rsidRPr="00704FD1" w:rsidRDefault="007D7B49" w:rsidP="007D7B49">
            <w:pPr>
              <w:spacing w:before="60" w:after="60"/>
              <w:jc w:val="both"/>
              <w:rPr>
                <w:rFonts w:ascii="Trebuchet MS" w:hAnsi="Trebuchet MS" w:cs="Tahoma"/>
                <w:i/>
                <w:iCs/>
                <w:color w:val="000000"/>
                <w:sz w:val="20"/>
                <w:lang w:val="en-GB" w:eastAsia="en-IE"/>
              </w:rPr>
            </w:pPr>
            <w:r w:rsidRPr="00704FD1">
              <w:rPr>
                <w:rFonts w:ascii="Trebuchet MS" w:hAnsi="Trebuchet MS" w:cs="Tahoma"/>
                <w:i/>
                <w:iCs/>
                <w:color w:val="000000"/>
                <w:sz w:val="20"/>
                <w:lang w:val="en-GB" w:eastAsia="en-IE"/>
              </w:rPr>
              <w:t xml:space="preserve">The indicator is also used for monitoring: </w:t>
            </w:r>
          </w:p>
          <w:p w14:paraId="00DB5E42" w14:textId="77777777" w:rsidR="007D7B49" w:rsidRPr="00704FD1" w:rsidRDefault="007D7B49" w:rsidP="007D7B49">
            <w:pPr>
              <w:spacing w:before="60" w:after="60"/>
              <w:jc w:val="both"/>
              <w:rPr>
                <w:rFonts w:ascii="Trebuchet MS" w:hAnsi="Trebuchet MS" w:cs="Tahoma"/>
                <w:i/>
                <w:iCs/>
                <w:color w:val="000000"/>
                <w:sz w:val="20"/>
                <w:lang w:val="en-GB" w:eastAsia="en-IE"/>
              </w:rPr>
            </w:pPr>
            <w:r w:rsidRPr="00704FD1">
              <w:rPr>
                <w:rFonts w:ascii="Trebuchet MS" w:hAnsi="Trebuchet MS" w:cs="Tahoma"/>
                <w:i/>
                <w:iCs/>
                <w:color w:val="000000"/>
                <w:sz w:val="20"/>
                <w:lang w:val="en-GB" w:eastAsia="en-IE"/>
              </w:rPr>
              <w:t xml:space="preserve">SO </w:t>
            </w:r>
            <w:r>
              <w:rPr>
                <w:rFonts w:ascii="Trebuchet MS" w:hAnsi="Trebuchet MS" w:cs="Tahoma"/>
                <w:i/>
                <w:iCs/>
                <w:color w:val="000000"/>
                <w:sz w:val="20"/>
                <w:lang w:val="en-GB" w:eastAsia="en-IE"/>
              </w:rPr>
              <w:t>2.4</w:t>
            </w:r>
            <w:r w:rsidRPr="00704FD1">
              <w:rPr>
                <w:rFonts w:ascii="Trebuchet MS" w:hAnsi="Trebuchet MS" w:cs="Tahoma"/>
                <w:i/>
                <w:iCs/>
                <w:color w:val="000000"/>
                <w:sz w:val="20"/>
                <w:lang w:val="en-GB" w:eastAsia="en-IE"/>
              </w:rPr>
              <w:t xml:space="preserve"> Promoting climate change adaptation and disaster risk prevention and resilience, taking into account ecosystem-based approaches</w:t>
            </w:r>
            <w:r>
              <w:rPr>
                <w:rFonts w:ascii="Trebuchet MS" w:hAnsi="Trebuchet MS" w:cs="Tahoma"/>
                <w:i/>
                <w:iCs/>
                <w:color w:val="000000"/>
                <w:sz w:val="20"/>
                <w:lang w:val="en-GB" w:eastAsia="en-IE"/>
              </w:rPr>
              <w:t>;</w:t>
            </w:r>
          </w:p>
          <w:p w14:paraId="4F43F935" w14:textId="7ABBC7B7" w:rsidR="007D7B49" w:rsidRPr="006C0B0B" w:rsidRDefault="007D7B49" w:rsidP="007D7B49">
            <w:pPr>
              <w:spacing w:before="60" w:after="60"/>
              <w:jc w:val="both"/>
              <w:rPr>
                <w:rFonts w:ascii="Trebuchet MS" w:hAnsi="Trebuchet MS" w:cs="Tahoma"/>
                <w:color w:val="000000"/>
                <w:sz w:val="20"/>
                <w:lang w:val="en-GB" w:eastAsia="en-IE"/>
              </w:rPr>
            </w:pPr>
            <w:r w:rsidRPr="00704FD1">
              <w:rPr>
                <w:rFonts w:ascii="Trebuchet MS" w:hAnsi="Trebuchet MS" w:cs="Tahoma"/>
                <w:i/>
                <w:iCs/>
                <w:color w:val="000000"/>
                <w:sz w:val="20"/>
                <w:lang w:val="en-GB" w:eastAsia="en-IE"/>
              </w:rPr>
              <w:t xml:space="preserve">SO 2.7 </w:t>
            </w:r>
            <w:r>
              <w:rPr>
                <w:rFonts w:ascii="Trebuchet MS" w:hAnsi="Trebuchet MS" w:cs="Tahoma"/>
                <w:i/>
                <w:iCs/>
                <w:color w:val="000000"/>
                <w:sz w:val="20"/>
                <w:lang w:val="en-GB" w:eastAsia="en-IE"/>
              </w:rPr>
              <w:t>E</w:t>
            </w:r>
            <w:r w:rsidRPr="00704FD1">
              <w:rPr>
                <w:rFonts w:ascii="Trebuchet MS" w:hAnsi="Trebuchet MS" w:cs="Tahoma"/>
                <w:i/>
                <w:iCs/>
                <w:color w:val="000000"/>
                <w:sz w:val="20"/>
                <w:lang w:val="en-GB" w:eastAsia="en-IE"/>
              </w:rPr>
              <w:t>nhancing protection and preservation of nature, biodiversity and green infrastructure, including in urban areas, and</w:t>
            </w:r>
            <w:r>
              <w:rPr>
                <w:rFonts w:ascii="Trebuchet MS" w:hAnsi="Trebuchet MS" w:cs="Tahoma"/>
                <w:i/>
                <w:iCs/>
                <w:color w:val="000000"/>
                <w:sz w:val="20"/>
                <w:lang w:val="en-GB" w:eastAsia="en-IE"/>
              </w:rPr>
              <w:t xml:space="preserve"> </w:t>
            </w:r>
            <w:r w:rsidRPr="00704FD1">
              <w:rPr>
                <w:rFonts w:ascii="Trebuchet MS" w:hAnsi="Trebuchet MS" w:cs="Tahoma"/>
                <w:i/>
                <w:iCs/>
                <w:color w:val="000000"/>
                <w:sz w:val="20"/>
                <w:lang w:val="en-GB" w:eastAsia="en-IE"/>
              </w:rPr>
              <w:t>reducing all forms of pollution</w:t>
            </w:r>
            <w:r>
              <w:rPr>
                <w:rFonts w:ascii="Trebuchet MS" w:hAnsi="Trebuchet MS" w:cs="Tahoma"/>
                <w:i/>
                <w:iCs/>
                <w:color w:val="000000"/>
                <w:sz w:val="20"/>
                <w:lang w:val="en-GB" w:eastAsia="en-IE"/>
              </w:rPr>
              <w:t>.</w:t>
            </w:r>
          </w:p>
        </w:tc>
      </w:tr>
      <w:tr w:rsidR="00222E19" w:rsidRPr="003B5BF1" w14:paraId="2203573C" w14:textId="77777777" w:rsidTr="007D7B49">
        <w:trPr>
          <w:trHeight w:val="692"/>
        </w:trPr>
        <w:tc>
          <w:tcPr>
            <w:tcW w:w="880" w:type="dxa"/>
            <w:shd w:val="clear" w:color="auto" w:fill="auto"/>
            <w:noWrap/>
          </w:tcPr>
          <w:p w14:paraId="3BCB152F"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673" w:type="dxa"/>
            <w:shd w:val="clear" w:color="auto" w:fill="auto"/>
            <w:noWrap/>
            <w:hideMark/>
          </w:tcPr>
          <w:p w14:paraId="78F86DEF"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087" w:type="dxa"/>
            <w:shd w:val="clear" w:color="auto" w:fill="auto"/>
          </w:tcPr>
          <w:p w14:paraId="6D9E5D10" w14:textId="77777777" w:rsidR="00222E19" w:rsidRPr="008D1353" w:rsidRDefault="00222E19" w:rsidP="001C162C">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4F237B55" w14:textId="4CAC11E2" w:rsidR="008E6BB8" w:rsidRDefault="008E6BB8" w:rsidP="008E6BB8">
            <w:pPr>
              <w:spacing w:before="60" w:after="60"/>
              <w:jc w:val="both"/>
              <w:rPr>
                <w:rFonts w:ascii="Trebuchet MS" w:hAnsi="Trebuchet MS" w:cs="Tahoma"/>
                <w:sz w:val="20"/>
                <w:lang w:val="en-GB" w:eastAsia="en-IE"/>
              </w:rPr>
            </w:pPr>
            <w:r w:rsidRPr="008E6BB8">
              <w:rPr>
                <w:rFonts w:ascii="Trebuchet MS" w:hAnsi="Trebuchet MS" w:cs="Tahoma"/>
                <w:sz w:val="20"/>
                <w:lang w:val="en-GB" w:eastAsia="en-IE"/>
              </w:rPr>
              <w:t xml:space="preserve">The indicator counts the number of solutions, other than legal or administrative solutions, that are developed by supported projects and are taken up or </w:t>
            </w:r>
            <w:proofErr w:type="spellStart"/>
            <w:r w:rsidRPr="008E6BB8">
              <w:rPr>
                <w:rFonts w:ascii="Trebuchet MS" w:hAnsi="Trebuchet MS" w:cs="Tahoma"/>
                <w:sz w:val="20"/>
                <w:lang w:val="en-GB" w:eastAsia="en-IE"/>
              </w:rPr>
              <w:t>upscaled</w:t>
            </w:r>
            <w:proofErr w:type="spellEnd"/>
            <w:r w:rsidRPr="008E6BB8">
              <w:rPr>
                <w:rFonts w:ascii="Trebuchet MS" w:hAnsi="Trebuchet MS" w:cs="Tahoma"/>
                <w:sz w:val="20"/>
                <w:lang w:val="en-GB" w:eastAsia="en-IE"/>
              </w:rPr>
              <w:t xml:space="preserve"> during the implementation of the project or within one year after project completion. The organisation adopting the solutions developed by the project may or may not be a participant in the project. </w:t>
            </w:r>
          </w:p>
          <w:p w14:paraId="1426281B" w14:textId="77777777" w:rsidR="00222E19" w:rsidRDefault="00222E19" w:rsidP="001C162C">
            <w:pPr>
              <w:spacing w:before="60" w:after="60"/>
              <w:jc w:val="both"/>
              <w:rPr>
                <w:rFonts w:ascii="Trebuchet MS" w:hAnsi="Trebuchet MS" w:cs="Tahoma"/>
                <w:sz w:val="20"/>
                <w:lang w:val="en-GB" w:eastAsia="en-IE"/>
              </w:rPr>
            </w:pPr>
            <w:r>
              <w:rPr>
                <w:rFonts w:ascii="Trebuchet MS" w:hAnsi="Trebuchet MS" w:cs="Tahoma"/>
                <w:noProof/>
                <w:sz w:val="20"/>
              </w:rPr>
              <mc:AlternateContent>
                <mc:Choice Requires="wpg">
                  <w:drawing>
                    <wp:anchor distT="0" distB="0" distL="114300" distR="114300" simplePos="0" relativeHeight="251667456" behindDoc="0" locked="0" layoutInCell="1" allowOverlap="1" wp14:anchorId="69EDAD6D" wp14:editId="2AF4A0DD">
                      <wp:simplePos x="0" y="0"/>
                      <wp:positionH relativeFrom="column">
                        <wp:posOffset>3230</wp:posOffset>
                      </wp:positionH>
                      <wp:positionV relativeFrom="paragraph">
                        <wp:posOffset>8145</wp:posOffset>
                      </wp:positionV>
                      <wp:extent cx="4462817" cy="755373"/>
                      <wp:effectExtent l="0" t="0" r="13970" b="6985"/>
                      <wp:wrapNone/>
                      <wp:docPr id="42" name="Group 42"/>
                      <wp:cNvGraphicFramePr/>
                      <a:graphic xmlns:a="http://schemas.openxmlformats.org/drawingml/2006/main">
                        <a:graphicData uri="http://schemas.microsoft.com/office/word/2010/wordprocessingGroup">
                          <wpg:wgp>
                            <wpg:cNvGrpSpPr/>
                            <wpg:grpSpPr>
                              <a:xfrm>
                                <a:off x="0" y="0"/>
                                <a:ext cx="4462817" cy="755373"/>
                                <a:chOff x="65415" y="0"/>
                                <a:chExt cx="4462817" cy="881383"/>
                              </a:xfrm>
                            </wpg:grpSpPr>
                            <wps:wsp>
                              <wps:cNvPr id="43" name="Text Box 43"/>
                              <wps:cNvSpPr txBox="1"/>
                              <wps:spPr>
                                <a:xfrm>
                                  <a:off x="946787" y="0"/>
                                  <a:ext cx="3581445" cy="825718"/>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25E76A8B" w14:textId="52C23FAF" w:rsidR="003274DB" w:rsidRPr="0019328E" w:rsidRDefault="003274DB" w:rsidP="00222E19">
                                    <w:pPr>
                                      <w:spacing w:before="60" w:after="60"/>
                                      <w:jc w:val="both"/>
                                      <w:rPr>
                                        <w:lang w:val="en-GB"/>
                                      </w:rPr>
                                    </w:pPr>
                                    <w:r w:rsidRPr="008E6BB8">
                                      <w:rPr>
                                        <w:rFonts w:ascii="Trebuchet MS" w:hAnsi="Trebuchet MS" w:cs="Tahoma"/>
                                        <w:sz w:val="20"/>
                                        <w:lang w:val="en-GB" w:eastAsia="en-IE"/>
                                      </w:rPr>
                                      <w:t>The uptake / up-scaling should be documented by the adopting organisations in, for instance, strategies, action plans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4" name="Picture 4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415" y="3"/>
                                  <a:ext cx="881380" cy="8813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EDAD6D" id="Group 42" o:spid="_x0000_s1040" style="position:absolute;left:0;text-align:left;margin-left:.25pt;margin-top:.65pt;width:351.4pt;height:59.5pt;z-index:251667456;mso-position-horizontal-relative:text;mso-position-vertical-relative:text;mso-width-relative:margin;mso-height-relative:margin" coordorigin="654" coordsize="44628,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">
                      <v:roundrect id="Text Box 43" o:spid="_x0000_s1041" style="position:absolute;left:9467;width:35815;height:82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yysQA&#10;AADbAAAADwAAAGRycy9kb3ducmV2LnhtbESPQWsCMRSE74L/ITyht5p0LaWsRlFBsPRQq+3B22Pz&#10;uru4eVmSuLv9901B8DjMzDfMYjXYRnTkQ+1Yw9NUgSAunKm51PB12j2+gggR2WDjmDT8UoDVcjxa&#10;YG5cz5/UHWMpEoRDjhqqGNtcylBUZDFMXUucvB/nLcYkfSmNxz7BbSMzpV6kxZrTQoUtbSsqLser&#10;1XB4o24o1+eWPr4zfzm9K7chpfXDZFjPQUQa4j18a++NhucZ/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8srEAAAA2wAAAA8AAAAAAAAAAAAAAAAAmAIAAGRycy9k&#10;b3ducmV2LnhtbFBLBQYAAAAABAAEAPUAAACJAwAAAAA=&#10;" fillcolor="#e2efd9 [665]" strokecolor="#70ad47 [3209]" strokeweight="1pt">
                        <v:stroke joinstyle="miter"/>
                        <v:textbox>
                          <w:txbxContent>
                            <w:p w14:paraId="25E76A8B" w14:textId="52C23FAF" w:rsidR="003274DB" w:rsidRPr="0019328E" w:rsidRDefault="003274DB" w:rsidP="00222E19">
                              <w:pPr>
                                <w:spacing w:before="60" w:after="60"/>
                                <w:jc w:val="both"/>
                                <w:rPr>
                                  <w:lang w:val="en-GB"/>
                                </w:rPr>
                              </w:pPr>
                              <w:r w:rsidRPr="008E6BB8">
                                <w:rPr>
                                  <w:rFonts w:ascii="Trebuchet MS" w:hAnsi="Trebuchet MS" w:cs="Tahoma"/>
                                  <w:sz w:val="20"/>
                                  <w:lang w:val="en-GB" w:eastAsia="en-IE"/>
                                </w:rPr>
                                <w:t>The uptake / up-scaling should be documented by the adopting organisations in, for instance, strategies, action plans etc.</w:t>
                              </w:r>
                            </w:p>
                          </w:txbxContent>
                        </v:textbox>
                      </v:roundrect>
                      <v:shape id="Picture 44" o:spid="_x0000_s1042" type="#_x0000_t75" style="position:absolute;left:654;width:8813;height: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u1QXCAAAA2wAAAA8AAABkcnMvZG93bnJldi54bWxEj0FrwkAUhO8F/8PyBG91Y5FWUlexRcFT&#10;SdXeH9lnNpp9G7KvJv77bqHQ4zAz3zDL9eAbdaMu1oENzKYZKOIy2JorA6fj7nEBKgqyxSYwGbhT&#10;hPVq9LDE3IaeP+l2kEolCMccDTiRNtc6lo48xmloiZN3Dp1HSbKrtO2wT3Df6Kcse9Yea04LDlt6&#10;d1ReD9/ewHF2L/TF796K7cvWfYlQ0VcfxkzGw+YVlNAg/+G/9t4amM/h90v6AXr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rtUFwgAAANsAAAAPAAAAAAAAAAAAAAAAAJ8C&#10;AABkcnMvZG93bnJldi54bWxQSwUGAAAAAAQABAD3AAAAjgMAAAAA&#10;">
                        <v:imagedata r:id="rId10" o:title=""/>
                        <v:path arrowok="t"/>
                      </v:shape>
                    </v:group>
                  </w:pict>
                </mc:Fallback>
              </mc:AlternateContent>
            </w:r>
          </w:p>
          <w:p w14:paraId="16DD4663" w14:textId="77777777" w:rsidR="00222E19" w:rsidRDefault="00222E19" w:rsidP="001C162C">
            <w:pPr>
              <w:spacing w:before="60" w:after="60"/>
              <w:jc w:val="both"/>
              <w:rPr>
                <w:rFonts w:ascii="Trebuchet MS" w:hAnsi="Trebuchet MS" w:cs="Tahoma"/>
                <w:sz w:val="20"/>
                <w:lang w:val="en-GB" w:eastAsia="en-IE"/>
              </w:rPr>
            </w:pPr>
          </w:p>
          <w:p w14:paraId="41E20EBE" w14:textId="77777777" w:rsidR="00222E19" w:rsidRDefault="00222E19" w:rsidP="001C162C">
            <w:pPr>
              <w:spacing w:before="60" w:after="60"/>
              <w:jc w:val="both"/>
              <w:rPr>
                <w:rFonts w:ascii="Trebuchet MS" w:hAnsi="Trebuchet MS" w:cs="Tahoma"/>
                <w:sz w:val="20"/>
                <w:lang w:val="en-GB" w:eastAsia="en-IE"/>
              </w:rPr>
            </w:pPr>
          </w:p>
          <w:p w14:paraId="185C7381" w14:textId="77777777" w:rsidR="00222E19" w:rsidRDefault="00222E19" w:rsidP="001C162C">
            <w:pPr>
              <w:spacing w:before="60" w:after="60"/>
              <w:jc w:val="both"/>
              <w:rPr>
                <w:rFonts w:ascii="Trebuchet MS" w:hAnsi="Trebuchet MS" w:cs="Tahoma"/>
                <w:sz w:val="20"/>
                <w:lang w:val="en-GB" w:eastAsia="en-IE"/>
              </w:rPr>
            </w:pPr>
          </w:p>
          <w:p w14:paraId="0B1EA4B2" w14:textId="69A547FC" w:rsidR="00907826" w:rsidRDefault="00907826" w:rsidP="00907826">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166ABF">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557B22B" w14:textId="77777777" w:rsidR="007F1579" w:rsidRDefault="007F1579" w:rsidP="00907826">
            <w:pPr>
              <w:spacing w:before="60" w:after="60"/>
              <w:jc w:val="both"/>
              <w:rPr>
                <w:rFonts w:ascii="Trebuchet MS" w:hAnsi="Trebuchet MS" w:cs="Tahoma"/>
                <w:b/>
                <w:bCs/>
                <w:color w:val="4472C4" w:themeColor="accent1"/>
                <w:szCs w:val="24"/>
                <w:lang w:val="en-GB" w:eastAsia="en-IE"/>
              </w:rPr>
            </w:pPr>
          </w:p>
          <w:p w14:paraId="605AD730" w14:textId="77777777" w:rsidR="007F1579" w:rsidRDefault="007F1579" w:rsidP="00907826">
            <w:pPr>
              <w:spacing w:before="60" w:after="60"/>
              <w:jc w:val="both"/>
              <w:rPr>
                <w:rFonts w:ascii="Trebuchet MS" w:hAnsi="Trebuchet MS" w:cs="Tahoma"/>
                <w:b/>
                <w:bCs/>
                <w:color w:val="4472C4" w:themeColor="accent1"/>
                <w:szCs w:val="24"/>
                <w:lang w:val="en-GB" w:eastAsia="en-IE"/>
              </w:rPr>
            </w:pPr>
          </w:p>
          <w:p w14:paraId="17FE35CA" w14:textId="138F0E83" w:rsidR="007F1579" w:rsidRPr="00527EAB" w:rsidRDefault="007F1579" w:rsidP="00907826">
            <w:pPr>
              <w:spacing w:before="60" w:after="60"/>
              <w:jc w:val="both"/>
              <w:rPr>
                <w:rFonts w:ascii="Trebuchet MS" w:hAnsi="Trebuchet MS" w:cs="Tahoma"/>
                <w:sz w:val="20"/>
                <w:lang w:val="en-GB" w:eastAsia="en-IE"/>
              </w:rPr>
            </w:pPr>
            <w:r>
              <w:rPr>
                <w:rFonts w:ascii="Trebuchet MS" w:hAnsi="Trebuchet MS" w:cs="Tahoma"/>
                <w:noProof/>
                <w:color w:val="4472C4" w:themeColor="accent1"/>
                <w:sz w:val="20"/>
              </w:rPr>
              <mc:AlternateContent>
                <mc:Choice Requires="wps">
                  <w:drawing>
                    <wp:anchor distT="0" distB="0" distL="114300" distR="114300" simplePos="0" relativeHeight="251665408" behindDoc="0" locked="0" layoutInCell="1" allowOverlap="1" wp14:anchorId="063D465B" wp14:editId="6FAEE4CC">
                      <wp:simplePos x="0" y="0"/>
                      <wp:positionH relativeFrom="column">
                        <wp:posOffset>-53754</wp:posOffset>
                      </wp:positionH>
                      <wp:positionV relativeFrom="paragraph">
                        <wp:posOffset>-93180</wp:posOffset>
                      </wp:positionV>
                      <wp:extent cx="4517571" cy="2090057"/>
                      <wp:effectExtent l="0" t="0" r="16510" b="24765"/>
                      <wp:wrapNone/>
                      <wp:docPr id="45" name="Text Box 45"/>
                      <wp:cNvGraphicFramePr/>
                      <a:graphic xmlns:a="http://schemas.openxmlformats.org/drawingml/2006/main">
                        <a:graphicData uri="http://schemas.microsoft.com/office/word/2010/wordprocessingShape">
                          <wps:wsp>
                            <wps:cNvSpPr txBox="1"/>
                            <wps:spPr>
                              <a:xfrm>
                                <a:off x="0" y="0"/>
                                <a:ext cx="4517571" cy="2090057"/>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39EF0B52" w14:textId="5E1403B8" w:rsidR="003274DB" w:rsidRPr="008D1353" w:rsidRDefault="003274DB" w:rsidP="00222E19">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w:t>
                                  </w:r>
                                  <w:r>
                                    <w:rPr>
                                      <w:b/>
                                      <w:bCs/>
                                      <w:i/>
                                      <w:iCs/>
                                      <w:sz w:val="24"/>
                                      <w:szCs w:val="24"/>
                                      <w:lang w:val="en-GB"/>
                                    </w:rPr>
                                    <w:t>solution’</w:t>
                                  </w:r>
                                  <w:r w:rsidRPr="008D1353">
                                    <w:rPr>
                                      <w:b/>
                                      <w:bCs/>
                                      <w:i/>
                                      <w:iCs/>
                                      <w:sz w:val="24"/>
                                      <w:szCs w:val="24"/>
                                      <w:lang w:val="en-GB"/>
                                    </w:rPr>
                                    <w:t>?</w:t>
                                  </w:r>
                                </w:p>
                                <w:p w14:paraId="1F6AD880" w14:textId="77777777" w:rsidR="003274DB" w:rsidRPr="003B5BF1" w:rsidRDefault="003274DB" w:rsidP="008E6BB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solution generated by a pilot action is defined as a methodology, tool, technology, service, process/practice, or a combination thereof, which is: </w:t>
                                  </w:r>
                                </w:p>
                                <w:p w14:paraId="61007420" w14:textId="77777777" w:rsidR="003274DB" w:rsidRPr="003B5BF1"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jointly developed:  through the involvement of organizations from both countries </w:t>
                                  </w:r>
                                </w:p>
                                <w:p w14:paraId="6973D05B" w14:textId="77777777" w:rsidR="003274DB" w:rsidRPr="003B5BF1"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tested in real life conditions, during the project life (in the pilot actions)</w:t>
                                  </w:r>
                                </w:p>
                                <w:p w14:paraId="573B991D" w14:textId="4AF4A427" w:rsidR="003274DB" w:rsidRPr="008E6BB8"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proofErr w:type="gramStart"/>
                                  <w:r w:rsidRPr="003B5BF1">
                                    <w:rPr>
                                      <w:rFonts w:ascii="Trebuchet MS" w:hAnsi="Trebuchet MS" w:cs="Tahoma"/>
                                      <w:color w:val="000000"/>
                                      <w:sz w:val="20"/>
                                      <w:lang w:val="en-GB" w:eastAsia="en-IE"/>
                                    </w:rPr>
                                    <w:t>transferable</w:t>
                                  </w:r>
                                  <w:proofErr w:type="gramEnd"/>
                                  <w:r w:rsidRPr="003B5BF1">
                                    <w:rPr>
                                      <w:rFonts w:ascii="Trebuchet MS" w:hAnsi="Trebuchet MS" w:cs="Tahoma"/>
                                      <w:color w:val="000000"/>
                                      <w:sz w:val="20"/>
                                      <w:lang w:val="en-GB" w:eastAsia="en-IE"/>
                                    </w:rPr>
                                    <w:t xml:space="preserve"> to other organizations or territories: the solution should include the actions needed for it to be taken up or to be </w:t>
                                  </w:r>
                                  <w:proofErr w:type="spellStart"/>
                                  <w:r w:rsidRPr="003B5BF1">
                                    <w:rPr>
                                      <w:rFonts w:ascii="Trebuchet MS" w:hAnsi="Trebuchet MS" w:cs="Tahoma"/>
                                      <w:color w:val="000000"/>
                                      <w:sz w:val="20"/>
                                      <w:lang w:val="en-GB" w:eastAsia="en-IE"/>
                                    </w:rPr>
                                    <w:t>upscaled</w:t>
                                  </w:r>
                                  <w:proofErr w:type="spellEnd"/>
                                  <w:r w:rsidRPr="003B5BF1">
                                    <w:rPr>
                                      <w:rFonts w:ascii="Trebuchet MS" w:hAnsi="Trebuchet MS" w:cs="Tahoma"/>
                                      <w:color w:val="000000"/>
                                      <w:sz w:val="20"/>
                                      <w:lang w:val="en-GB" w:eastAsia="en-IE"/>
                                    </w:rPr>
                                    <w:t xml:space="preserve">. </w:t>
                                  </w:r>
                                </w:p>
                                <w:p w14:paraId="246DC6A0" w14:textId="77777777" w:rsidR="003274DB" w:rsidRPr="0019328E" w:rsidRDefault="003274DB" w:rsidP="00222E19">
                                  <w:pPr>
                                    <w:spacing w:before="60" w:after="60"/>
                                    <w:jc w:val="both"/>
                                    <w:rPr>
                                      <w:rFonts w:ascii="Trebuchet MS" w:hAnsi="Trebuchet MS" w:cs="Tahoma"/>
                                      <w:color w:val="000000"/>
                                      <w:sz w:val="20"/>
                                      <w:lang w:val="en-GB" w:eastAsia="en-IE"/>
                                    </w:rPr>
                                  </w:pPr>
                                </w:p>
                                <w:p w14:paraId="2269C0D8" w14:textId="77777777" w:rsidR="003274DB" w:rsidRPr="0019328E" w:rsidRDefault="003274DB" w:rsidP="00222E1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D465B" id="Text Box 45" o:spid="_x0000_s1043" style="position:absolute;left:0;text-align:left;margin-left:-4.25pt;margin-top:-7.35pt;width:355.7pt;height:16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" fillcolor="#e2efd9 [665]" strokecolor="#70ad47 [3209]" strokeweight="1pt">
                      <v:stroke joinstyle="miter"/>
                      <v:textbox>
                        <w:txbxContent>
                          <w:p w14:paraId="39EF0B52" w14:textId="5E1403B8" w:rsidR="003274DB" w:rsidRPr="008D1353" w:rsidRDefault="003274DB" w:rsidP="00222E19">
                            <w:pPr>
                              <w:spacing w:before="60" w:after="60"/>
                              <w:rPr>
                                <w:b/>
                                <w:bCs/>
                                <w:i/>
                                <w:iCs/>
                                <w:sz w:val="24"/>
                                <w:szCs w:val="24"/>
                                <w:lang w:val="en-GB"/>
                              </w:rPr>
                            </w:pPr>
                            <w:r w:rsidRPr="008D1353">
                              <w:rPr>
                                <w:b/>
                                <w:bCs/>
                                <w:i/>
                                <w:iCs/>
                                <w:sz w:val="24"/>
                                <w:szCs w:val="24"/>
                                <w:lang w:val="en-GB"/>
                              </w:rPr>
                              <w:t xml:space="preserve">HOW </w:t>
                            </w:r>
                            <w:r>
                              <w:rPr>
                                <w:b/>
                                <w:bCs/>
                                <w:i/>
                                <w:iCs/>
                                <w:sz w:val="24"/>
                                <w:szCs w:val="24"/>
                                <w:lang w:val="en-GB"/>
                              </w:rPr>
                              <w:t xml:space="preserve">do </w:t>
                            </w:r>
                            <w:r w:rsidRPr="008D1353">
                              <w:rPr>
                                <w:b/>
                                <w:bCs/>
                                <w:i/>
                                <w:iCs/>
                                <w:sz w:val="24"/>
                                <w:szCs w:val="24"/>
                                <w:lang w:val="en-GB"/>
                              </w:rPr>
                              <w:t>we define a ‘</w:t>
                            </w:r>
                            <w:r>
                              <w:rPr>
                                <w:b/>
                                <w:bCs/>
                                <w:i/>
                                <w:iCs/>
                                <w:sz w:val="24"/>
                                <w:szCs w:val="24"/>
                                <w:lang w:val="en-GB"/>
                              </w:rPr>
                              <w:t>solution’</w:t>
                            </w:r>
                            <w:r w:rsidRPr="008D1353">
                              <w:rPr>
                                <w:b/>
                                <w:bCs/>
                                <w:i/>
                                <w:iCs/>
                                <w:sz w:val="24"/>
                                <w:szCs w:val="24"/>
                                <w:lang w:val="en-GB"/>
                              </w:rPr>
                              <w:t>?</w:t>
                            </w:r>
                          </w:p>
                          <w:p w14:paraId="1F6AD880" w14:textId="77777777" w:rsidR="003274DB" w:rsidRPr="003B5BF1" w:rsidRDefault="003274DB" w:rsidP="008E6BB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In the context of Interreg VI-A RO-BG, a solution generated by a pilot action is defined as a methodology, tool, technology, service, process/practice, or a combination thereof, which is: </w:t>
                            </w:r>
                          </w:p>
                          <w:p w14:paraId="61007420" w14:textId="77777777" w:rsidR="003274DB" w:rsidRPr="003B5BF1"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jointly developed:  through the involvement of organizations from both countries </w:t>
                            </w:r>
                          </w:p>
                          <w:p w14:paraId="6973D05B" w14:textId="77777777" w:rsidR="003274DB" w:rsidRPr="003B5BF1"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tested in real life conditions, during the project life (in the pilot actions)</w:t>
                            </w:r>
                          </w:p>
                          <w:p w14:paraId="573B991D" w14:textId="4AF4A427" w:rsidR="003274DB" w:rsidRPr="008E6BB8"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proofErr w:type="gramStart"/>
                            <w:r w:rsidRPr="003B5BF1">
                              <w:rPr>
                                <w:rFonts w:ascii="Trebuchet MS" w:hAnsi="Trebuchet MS" w:cs="Tahoma"/>
                                <w:color w:val="000000"/>
                                <w:sz w:val="20"/>
                                <w:lang w:val="en-GB" w:eastAsia="en-IE"/>
                              </w:rPr>
                              <w:t>transferable</w:t>
                            </w:r>
                            <w:proofErr w:type="gramEnd"/>
                            <w:r w:rsidRPr="003B5BF1">
                              <w:rPr>
                                <w:rFonts w:ascii="Trebuchet MS" w:hAnsi="Trebuchet MS" w:cs="Tahoma"/>
                                <w:color w:val="000000"/>
                                <w:sz w:val="20"/>
                                <w:lang w:val="en-GB" w:eastAsia="en-IE"/>
                              </w:rPr>
                              <w:t xml:space="preserve"> to other organizations or territories: the solution should include the actions needed for it to be taken up or to be </w:t>
                            </w:r>
                            <w:proofErr w:type="spellStart"/>
                            <w:r w:rsidRPr="003B5BF1">
                              <w:rPr>
                                <w:rFonts w:ascii="Trebuchet MS" w:hAnsi="Trebuchet MS" w:cs="Tahoma"/>
                                <w:color w:val="000000"/>
                                <w:sz w:val="20"/>
                                <w:lang w:val="en-GB" w:eastAsia="en-IE"/>
                              </w:rPr>
                              <w:t>upscaled</w:t>
                            </w:r>
                            <w:proofErr w:type="spellEnd"/>
                            <w:r w:rsidRPr="003B5BF1">
                              <w:rPr>
                                <w:rFonts w:ascii="Trebuchet MS" w:hAnsi="Trebuchet MS" w:cs="Tahoma"/>
                                <w:color w:val="000000"/>
                                <w:sz w:val="20"/>
                                <w:lang w:val="en-GB" w:eastAsia="en-IE"/>
                              </w:rPr>
                              <w:t xml:space="preserve">. </w:t>
                            </w:r>
                          </w:p>
                          <w:p w14:paraId="246DC6A0" w14:textId="77777777" w:rsidR="003274DB" w:rsidRPr="0019328E" w:rsidRDefault="003274DB" w:rsidP="00222E19">
                            <w:pPr>
                              <w:spacing w:before="60" w:after="60"/>
                              <w:jc w:val="both"/>
                              <w:rPr>
                                <w:rFonts w:ascii="Trebuchet MS" w:hAnsi="Trebuchet MS" w:cs="Tahoma"/>
                                <w:color w:val="000000"/>
                                <w:sz w:val="20"/>
                                <w:lang w:val="en-GB" w:eastAsia="en-IE"/>
                              </w:rPr>
                            </w:pPr>
                          </w:p>
                          <w:p w14:paraId="2269C0D8" w14:textId="77777777" w:rsidR="003274DB" w:rsidRPr="0019328E" w:rsidRDefault="003274DB" w:rsidP="00222E19">
                            <w:pPr>
                              <w:rPr>
                                <w:lang w:val="en-GB"/>
                              </w:rPr>
                            </w:pPr>
                          </w:p>
                        </w:txbxContent>
                      </v:textbox>
                    </v:roundrect>
                  </w:pict>
                </mc:Fallback>
              </mc:AlternateContent>
            </w:r>
          </w:p>
          <w:p w14:paraId="214E4C86" w14:textId="4E6BAB14" w:rsidR="00222E19" w:rsidRPr="0019328E" w:rsidRDefault="00222E19" w:rsidP="001C162C">
            <w:pPr>
              <w:spacing w:after="0"/>
              <w:jc w:val="both"/>
              <w:rPr>
                <w:rFonts w:ascii="Trebuchet MS" w:hAnsi="Trebuchet MS" w:cs="Tahoma"/>
                <w:color w:val="4472C4" w:themeColor="accent1"/>
                <w:sz w:val="20"/>
                <w:lang w:val="en-GB" w:eastAsia="en-IE"/>
              </w:rPr>
            </w:pPr>
          </w:p>
          <w:p w14:paraId="53DA7251" w14:textId="265D3676" w:rsidR="00222E19" w:rsidRDefault="00222E19" w:rsidP="001C162C">
            <w:pPr>
              <w:spacing w:before="60" w:after="60"/>
              <w:jc w:val="both"/>
              <w:rPr>
                <w:rFonts w:ascii="Trebuchet MS" w:hAnsi="Trebuchet MS" w:cs="Tahoma"/>
                <w:color w:val="000000"/>
                <w:sz w:val="20"/>
                <w:lang w:val="en-GB" w:eastAsia="en-IE"/>
              </w:rPr>
            </w:pPr>
          </w:p>
          <w:p w14:paraId="7E606BC2" w14:textId="6C7BB633" w:rsidR="00222E19" w:rsidRDefault="00222E19" w:rsidP="001C162C">
            <w:pPr>
              <w:spacing w:before="60" w:after="60"/>
              <w:jc w:val="both"/>
              <w:rPr>
                <w:rFonts w:ascii="Trebuchet MS" w:hAnsi="Trebuchet MS" w:cs="Tahoma"/>
                <w:color w:val="000000"/>
                <w:sz w:val="20"/>
                <w:lang w:val="en-GB" w:eastAsia="en-IE"/>
              </w:rPr>
            </w:pPr>
          </w:p>
          <w:p w14:paraId="5412E59D" w14:textId="7FF73543" w:rsidR="00222E19" w:rsidRDefault="00222E19" w:rsidP="001C162C">
            <w:pPr>
              <w:spacing w:before="60" w:after="60"/>
              <w:jc w:val="both"/>
              <w:rPr>
                <w:rFonts w:ascii="Trebuchet MS" w:hAnsi="Trebuchet MS" w:cs="Tahoma"/>
                <w:color w:val="000000"/>
                <w:sz w:val="20"/>
                <w:lang w:val="en-GB" w:eastAsia="en-IE"/>
              </w:rPr>
            </w:pPr>
          </w:p>
          <w:p w14:paraId="73FFA6DA" w14:textId="77777777" w:rsidR="00222E19" w:rsidRDefault="00222E19" w:rsidP="001C162C">
            <w:pPr>
              <w:spacing w:before="60" w:after="60"/>
              <w:jc w:val="both"/>
              <w:rPr>
                <w:rFonts w:ascii="Trebuchet MS" w:hAnsi="Trebuchet MS" w:cs="Tahoma"/>
                <w:color w:val="000000"/>
                <w:sz w:val="20"/>
                <w:lang w:val="en-GB" w:eastAsia="en-IE"/>
              </w:rPr>
            </w:pPr>
          </w:p>
          <w:p w14:paraId="31B0EBD6" w14:textId="77777777" w:rsidR="00222E19" w:rsidRDefault="00222E19" w:rsidP="001C162C">
            <w:pPr>
              <w:spacing w:before="60" w:after="60"/>
              <w:jc w:val="both"/>
              <w:rPr>
                <w:rFonts w:ascii="Trebuchet MS" w:hAnsi="Trebuchet MS" w:cs="Tahoma"/>
                <w:color w:val="000000"/>
                <w:sz w:val="20"/>
                <w:lang w:val="en-GB" w:eastAsia="en-IE"/>
              </w:rPr>
            </w:pPr>
          </w:p>
          <w:p w14:paraId="6B544748" w14:textId="77777777" w:rsidR="00222E19" w:rsidRDefault="00222E19" w:rsidP="001C162C">
            <w:pPr>
              <w:spacing w:before="60" w:after="60"/>
              <w:jc w:val="both"/>
              <w:rPr>
                <w:rFonts w:ascii="Trebuchet MS" w:hAnsi="Trebuchet MS" w:cs="Tahoma"/>
                <w:color w:val="000000"/>
                <w:sz w:val="20"/>
                <w:lang w:val="en-GB" w:eastAsia="en-IE"/>
              </w:rPr>
            </w:pPr>
          </w:p>
          <w:p w14:paraId="1B3F8D7E" w14:textId="77777777" w:rsidR="00222E19" w:rsidRDefault="00222E19" w:rsidP="001C162C">
            <w:pPr>
              <w:spacing w:before="60" w:after="60"/>
              <w:jc w:val="both"/>
              <w:rPr>
                <w:rFonts w:ascii="Trebuchet MS" w:hAnsi="Trebuchet MS" w:cs="Tahoma"/>
                <w:color w:val="000000"/>
                <w:sz w:val="20"/>
                <w:lang w:val="en-GB" w:eastAsia="en-IE"/>
              </w:rPr>
            </w:pPr>
          </w:p>
          <w:p w14:paraId="7023E9D2" w14:textId="77777777" w:rsidR="00222E19" w:rsidRDefault="00222E19" w:rsidP="001C162C">
            <w:pPr>
              <w:spacing w:before="60" w:after="60"/>
              <w:jc w:val="both"/>
              <w:rPr>
                <w:rFonts w:ascii="Trebuchet MS" w:hAnsi="Trebuchet MS" w:cs="Tahoma"/>
                <w:color w:val="000000"/>
                <w:sz w:val="20"/>
                <w:lang w:val="en-GB" w:eastAsia="en-IE"/>
              </w:rPr>
            </w:pPr>
          </w:p>
          <w:p w14:paraId="782EF509" w14:textId="69953FC4" w:rsidR="00222E19" w:rsidRDefault="00222E19" w:rsidP="001C162C">
            <w:pPr>
              <w:spacing w:before="60" w:after="60"/>
              <w:jc w:val="both"/>
              <w:rPr>
                <w:rFonts w:ascii="Trebuchet MS" w:hAnsi="Trebuchet MS" w:cs="Tahoma"/>
                <w:color w:val="000000"/>
                <w:sz w:val="20"/>
                <w:lang w:val="en-GB" w:eastAsia="en-IE"/>
              </w:rPr>
            </w:pPr>
          </w:p>
          <w:p w14:paraId="35FB3C2F" w14:textId="77777777" w:rsidR="00222E19" w:rsidRPr="006418A6" w:rsidRDefault="00222E19" w:rsidP="001C162C">
            <w:pPr>
              <w:spacing w:before="60" w:after="60"/>
              <w:jc w:val="both"/>
              <w:rPr>
                <w:rFonts w:ascii="Trebuchet MS" w:hAnsi="Trebuchet MS" w:cs="Tahoma"/>
                <w:color w:val="000000"/>
                <w:sz w:val="6"/>
                <w:szCs w:val="8"/>
                <w:lang w:val="en-GB" w:eastAsia="en-IE"/>
              </w:rPr>
            </w:pPr>
          </w:p>
          <w:p w14:paraId="32B9D698" w14:textId="1FD908F1" w:rsidR="008E6BB8" w:rsidRDefault="008E6BB8"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Also, this indicator counts the strategies/action plans developed by the projects, which are later on </w:t>
            </w:r>
            <w:proofErr w:type="spellStart"/>
            <w:r w:rsidRPr="003B5BF1">
              <w:rPr>
                <w:rFonts w:ascii="Trebuchet MS" w:hAnsi="Trebuchet MS" w:cs="Tahoma"/>
                <w:color w:val="000000"/>
                <w:sz w:val="20"/>
                <w:lang w:val="en-GB" w:eastAsia="en-IE"/>
              </w:rPr>
              <w:t>uptaken</w:t>
            </w:r>
            <w:proofErr w:type="spellEnd"/>
            <w:r w:rsidRPr="003B5BF1">
              <w:rPr>
                <w:rFonts w:ascii="Trebuchet MS" w:hAnsi="Trebuchet MS" w:cs="Tahoma"/>
                <w:color w:val="000000"/>
                <w:sz w:val="20"/>
                <w:lang w:val="en-GB" w:eastAsia="en-IE"/>
              </w:rPr>
              <w:t xml:space="preserve"> / up-scaled by the project partners or by organizations outside the project. </w:t>
            </w:r>
          </w:p>
          <w:p w14:paraId="1E6A5129" w14:textId="0083424F" w:rsidR="008E6BB8" w:rsidRPr="007D7B49" w:rsidRDefault="007D7B49" w:rsidP="007D7B49">
            <w:pPr>
              <w:spacing w:before="60" w:after="60"/>
              <w:jc w:val="both"/>
              <w:rPr>
                <w:rFonts w:ascii="Trebuchet MS" w:hAnsi="Trebuchet MS" w:cs="Tahoma"/>
                <w:b/>
                <w:bCs/>
                <w:color w:val="000000"/>
                <w:sz w:val="20"/>
                <w:u w:val="single"/>
                <w:lang w:val="en-GB" w:eastAsia="en-IE"/>
              </w:rPr>
            </w:pPr>
            <w:r>
              <w:rPr>
                <w:rFonts w:ascii="Trebuchet MS" w:hAnsi="Trebuchet MS" w:cs="Tahoma"/>
                <w:b/>
                <w:bCs/>
                <w:noProof/>
                <w:color w:val="000000"/>
                <w:sz w:val="20"/>
                <w:u w:val="single"/>
              </w:rPr>
              <mc:AlternateContent>
                <mc:Choice Requires="wpg">
                  <w:drawing>
                    <wp:anchor distT="0" distB="0" distL="114300" distR="114300" simplePos="0" relativeHeight="251670528" behindDoc="0" locked="0" layoutInCell="1" allowOverlap="1" wp14:anchorId="5D598DB5" wp14:editId="0A0DA84D">
                      <wp:simplePos x="0" y="0"/>
                      <wp:positionH relativeFrom="column">
                        <wp:posOffset>-57150</wp:posOffset>
                      </wp:positionH>
                      <wp:positionV relativeFrom="paragraph">
                        <wp:posOffset>308610</wp:posOffset>
                      </wp:positionV>
                      <wp:extent cx="4514850" cy="1046259"/>
                      <wp:effectExtent l="0" t="0" r="19050" b="20955"/>
                      <wp:wrapSquare wrapText="bothSides"/>
                      <wp:docPr id="9" name="Group 9"/>
                      <wp:cNvGraphicFramePr/>
                      <a:graphic xmlns:a="http://schemas.openxmlformats.org/drawingml/2006/main">
                        <a:graphicData uri="http://schemas.microsoft.com/office/word/2010/wordprocessingGroup">
                          <wpg:wgp>
                            <wpg:cNvGrpSpPr/>
                            <wpg:grpSpPr>
                              <a:xfrm>
                                <a:off x="0" y="0"/>
                                <a:ext cx="4514850" cy="1046259"/>
                                <a:chOff x="0" y="0"/>
                                <a:chExt cx="4514850" cy="1046259"/>
                              </a:xfrm>
                            </wpg:grpSpPr>
                            <wps:wsp>
                              <wps:cNvPr id="47" name="Text Box 47"/>
                              <wps:cNvSpPr txBox="1"/>
                              <wps:spPr>
                                <a:xfrm>
                                  <a:off x="923925" y="76200"/>
                                  <a:ext cx="3590925" cy="970059"/>
                                </a:xfrm>
                                <a:prstGeom prst="roundRect">
                                  <a:avLst/>
                                </a:prstGeom>
                                <a:solidFill>
                                  <a:schemeClr val="accent2">
                                    <a:lumMod val="60000"/>
                                    <a:lumOff val="40000"/>
                                  </a:schemeClr>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9170622" w14:textId="77777777" w:rsidR="003274DB" w:rsidRPr="008E6BB8" w:rsidRDefault="003274DB" w:rsidP="008E6BB8">
                                    <w:pPr>
                                      <w:spacing w:after="0"/>
                                      <w:jc w:val="both"/>
                                      <w:rPr>
                                        <w:rFonts w:ascii="Trebuchet MS" w:hAnsi="Trebuchet MS" w:cs="Tahoma"/>
                                        <w:b/>
                                        <w:bCs/>
                                        <w:color w:val="000000"/>
                                        <w:sz w:val="20"/>
                                        <w:lang w:val="en-GB" w:eastAsia="en-IE"/>
                                      </w:rPr>
                                    </w:pPr>
                                    <w:r w:rsidRPr="008E6BB8">
                                      <w:rPr>
                                        <w:rFonts w:ascii="Trebuchet MS" w:hAnsi="Trebuchet MS" w:cs="Tahoma"/>
                                        <w:b/>
                                        <w:bCs/>
                                        <w:color w:val="000000"/>
                                        <w:sz w:val="20"/>
                                        <w:lang w:val="en-GB" w:eastAsia="en-IE"/>
                                      </w:rPr>
                                      <w:t>A solution is considered to be 'taken-up' if:</w:t>
                                    </w:r>
                                  </w:p>
                                  <w:p w14:paraId="43531A6C" w14:textId="77777777" w:rsidR="003274DB" w:rsidRPr="003B5BF1" w:rsidRDefault="003274DB" w:rsidP="008E6BB8">
                                    <w:pPr>
                                      <w:pStyle w:val="ListParagraph"/>
                                      <w:numPr>
                                        <w:ilvl w:val="0"/>
                                        <w:numId w:val="28"/>
                                      </w:numPr>
                                      <w:spacing w:after="0"/>
                                      <w:ind w:left="200" w:hanging="180"/>
                                      <w:jc w:val="both"/>
                                      <w:rPr>
                                        <w:rFonts w:ascii="Trebuchet MS" w:hAnsi="Trebuchet MS" w:cs="Tahoma"/>
                                        <w:color w:val="000000"/>
                                        <w:sz w:val="20"/>
                                        <w:lang w:val="en-GB" w:eastAsia="en-IE"/>
                                      </w:rPr>
                                    </w:pPr>
                                    <w:proofErr w:type="gramStart"/>
                                    <w:r w:rsidRPr="003B5BF1">
                                      <w:rPr>
                                        <w:rFonts w:ascii="Trebuchet MS" w:hAnsi="Trebuchet MS" w:cs="Tahoma"/>
                                        <w:color w:val="000000"/>
                                        <w:sz w:val="20"/>
                                        <w:lang w:val="en-GB" w:eastAsia="en-IE"/>
                                      </w:rPr>
                                      <w:t>a</w:t>
                                    </w:r>
                                    <w:proofErr w:type="gramEnd"/>
                                    <w:r w:rsidRPr="003B5BF1">
                                      <w:rPr>
                                        <w:rFonts w:ascii="Trebuchet MS" w:hAnsi="Trebuchet MS" w:cs="Tahoma"/>
                                        <w:color w:val="000000"/>
                                        <w:sz w:val="20"/>
                                        <w:lang w:val="en-GB" w:eastAsia="en-IE"/>
                                      </w:rPr>
                                      <w:t xml:space="preserve"> project partner which has piloted the solution will commit to extending the duration of use.</w:t>
                                    </w:r>
                                  </w:p>
                                  <w:p w14:paraId="6629736E" w14:textId="77777777" w:rsidR="003274DB" w:rsidRPr="003B5BF1"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proofErr w:type="gramStart"/>
                                    <w:r w:rsidRPr="003B5BF1">
                                      <w:rPr>
                                        <w:rFonts w:ascii="Trebuchet MS" w:hAnsi="Trebuchet MS" w:cs="Tahoma"/>
                                        <w:color w:val="000000"/>
                                        <w:sz w:val="20"/>
                                        <w:lang w:val="en-GB" w:eastAsia="en-IE"/>
                                      </w:rPr>
                                      <w:t>an</w:t>
                                    </w:r>
                                    <w:proofErr w:type="gramEnd"/>
                                    <w:r w:rsidRPr="003B5BF1">
                                      <w:rPr>
                                        <w:rFonts w:ascii="Trebuchet MS" w:hAnsi="Trebuchet MS" w:cs="Tahoma"/>
                                        <w:color w:val="000000"/>
                                        <w:sz w:val="20"/>
                                        <w:lang w:val="en-GB" w:eastAsia="en-IE"/>
                                      </w:rPr>
                                      <w:t xml:space="preserve"> organisation that has not used the solution before will commit to adopting and using it in its activities.</w:t>
                                    </w:r>
                                  </w:p>
                                  <w:p w14:paraId="5C4DDF58" w14:textId="2C2240A7" w:rsidR="003274DB" w:rsidRPr="008D1353" w:rsidRDefault="003274DB" w:rsidP="00222E19">
                                    <w:pPr>
                                      <w:jc w:val="both"/>
                                      <w:rPr>
                                        <w:i/>
                                        <w:i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4" name="Graphic 54" descr="Megaphone1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1012190" cy="1012190"/>
                                </a:xfrm>
                                <a:prstGeom prst="rect">
                                  <a:avLst/>
                                </a:prstGeom>
                              </pic:spPr>
                            </pic:pic>
                          </wpg:wgp>
                        </a:graphicData>
                      </a:graphic>
                    </wp:anchor>
                  </w:drawing>
                </mc:Choice>
                <mc:Fallback>
                  <w:pict>
                    <v:group w14:anchorId="5D598DB5" id="Group 9" o:spid="_x0000_s1044" style="position:absolute;left:0;text-align:left;margin-left:-4.5pt;margin-top:24.3pt;width:355.5pt;height:82.4pt;z-index:251670528;mso-position-horizontal-relative:text;mso-position-vertical-relative:text" coordsize="45148,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">
                      <v:roundrect id="Text Box 47" o:spid="_x0000_s1045" style="position:absolute;left:9239;top:762;width:35909;height:97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Kd8MA&#10;AADbAAAADwAAAGRycy9kb3ducmV2LnhtbESPT2vCQBTE7wW/w/IEb3VjbWxJXYNUhJ7Ev4feHtln&#10;Es2+Ddk1id/eFQo9DjPzG2ae9qYSLTWutKxgMo5AEGdWl5wrOB7Wr58gnEfWWFkmBXdykC4GL3NM&#10;tO14R+3e5yJA2CWooPC+TqR0WUEG3djWxME728agD7LJpW6wC3BTybcomkmDJYeFAmv6Lii77m9G&#10;QXTYmnWs8ffE21M83eiLP+uVUqNhv/wC4an3/+G/9o9W8P4B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0Kd8MAAADbAAAADwAAAAAAAAAAAAAAAACYAgAAZHJzL2Rv&#10;d25yZXYueG1sUEsFBgAAAAAEAAQA9QAAAIgDAAAAAA==&#10;" fillcolor="#f4b083 [1941]" strokecolor="red" strokeweight="1pt">
                        <v:stroke joinstyle="miter"/>
                        <v:textbox>
                          <w:txbxContent>
                            <w:p w14:paraId="39170622" w14:textId="77777777" w:rsidR="003274DB" w:rsidRPr="008E6BB8" w:rsidRDefault="003274DB" w:rsidP="008E6BB8">
                              <w:pPr>
                                <w:spacing w:after="0"/>
                                <w:jc w:val="both"/>
                                <w:rPr>
                                  <w:rFonts w:ascii="Trebuchet MS" w:hAnsi="Trebuchet MS" w:cs="Tahoma"/>
                                  <w:b/>
                                  <w:bCs/>
                                  <w:color w:val="000000"/>
                                  <w:sz w:val="20"/>
                                  <w:lang w:val="en-GB" w:eastAsia="en-IE"/>
                                </w:rPr>
                              </w:pPr>
                              <w:r w:rsidRPr="008E6BB8">
                                <w:rPr>
                                  <w:rFonts w:ascii="Trebuchet MS" w:hAnsi="Trebuchet MS" w:cs="Tahoma"/>
                                  <w:b/>
                                  <w:bCs/>
                                  <w:color w:val="000000"/>
                                  <w:sz w:val="20"/>
                                  <w:lang w:val="en-GB" w:eastAsia="en-IE"/>
                                </w:rPr>
                                <w:t>A solution is considered to be 'taken-up' if:</w:t>
                              </w:r>
                            </w:p>
                            <w:p w14:paraId="43531A6C" w14:textId="77777777" w:rsidR="003274DB" w:rsidRPr="003B5BF1" w:rsidRDefault="003274DB" w:rsidP="008E6BB8">
                              <w:pPr>
                                <w:pStyle w:val="ListParagraph"/>
                                <w:numPr>
                                  <w:ilvl w:val="0"/>
                                  <w:numId w:val="28"/>
                                </w:numPr>
                                <w:spacing w:after="0"/>
                                <w:ind w:left="200" w:hanging="180"/>
                                <w:jc w:val="both"/>
                                <w:rPr>
                                  <w:rFonts w:ascii="Trebuchet MS" w:hAnsi="Trebuchet MS" w:cs="Tahoma"/>
                                  <w:color w:val="000000"/>
                                  <w:sz w:val="20"/>
                                  <w:lang w:val="en-GB" w:eastAsia="en-IE"/>
                                </w:rPr>
                              </w:pPr>
                              <w:proofErr w:type="gramStart"/>
                              <w:r w:rsidRPr="003B5BF1">
                                <w:rPr>
                                  <w:rFonts w:ascii="Trebuchet MS" w:hAnsi="Trebuchet MS" w:cs="Tahoma"/>
                                  <w:color w:val="000000"/>
                                  <w:sz w:val="20"/>
                                  <w:lang w:val="en-GB" w:eastAsia="en-IE"/>
                                </w:rPr>
                                <w:t>a</w:t>
                              </w:r>
                              <w:proofErr w:type="gramEnd"/>
                              <w:r w:rsidRPr="003B5BF1">
                                <w:rPr>
                                  <w:rFonts w:ascii="Trebuchet MS" w:hAnsi="Trebuchet MS" w:cs="Tahoma"/>
                                  <w:color w:val="000000"/>
                                  <w:sz w:val="20"/>
                                  <w:lang w:val="en-GB" w:eastAsia="en-IE"/>
                                </w:rPr>
                                <w:t xml:space="preserve"> project partner which has piloted the solution will commit to extending the duration of use.</w:t>
                              </w:r>
                            </w:p>
                            <w:p w14:paraId="6629736E" w14:textId="77777777" w:rsidR="003274DB" w:rsidRPr="003B5BF1" w:rsidRDefault="003274DB" w:rsidP="008E6BB8">
                              <w:pPr>
                                <w:pStyle w:val="ListParagraph"/>
                                <w:numPr>
                                  <w:ilvl w:val="1"/>
                                  <w:numId w:val="6"/>
                                </w:numPr>
                                <w:spacing w:after="0"/>
                                <w:ind w:left="200" w:hanging="180"/>
                                <w:jc w:val="both"/>
                                <w:rPr>
                                  <w:rFonts w:ascii="Trebuchet MS" w:hAnsi="Trebuchet MS" w:cs="Tahoma"/>
                                  <w:color w:val="000000"/>
                                  <w:sz w:val="20"/>
                                  <w:lang w:val="en-GB" w:eastAsia="en-IE"/>
                                </w:rPr>
                              </w:pPr>
                              <w:proofErr w:type="gramStart"/>
                              <w:r w:rsidRPr="003B5BF1">
                                <w:rPr>
                                  <w:rFonts w:ascii="Trebuchet MS" w:hAnsi="Trebuchet MS" w:cs="Tahoma"/>
                                  <w:color w:val="000000"/>
                                  <w:sz w:val="20"/>
                                  <w:lang w:val="en-GB" w:eastAsia="en-IE"/>
                                </w:rPr>
                                <w:t>an</w:t>
                              </w:r>
                              <w:proofErr w:type="gramEnd"/>
                              <w:r w:rsidRPr="003B5BF1">
                                <w:rPr>
                                  <w:rFonts w:ascii="Trebuchet MS" w:hAnsi="Trebuchet MS" w:cs="Tahoma"/>
                                  <w:color w:val="000000"/>
                                  <w:sz w:val="20"/>
                                  <w:lang w:val="en-GB" w:eastAsia="en-IE"/>
                                </w:rPr>
                                <w:t xml:space="preserve"> organisation that has not used the solution before will commit to adopting and using it in its activities.</w:t>
                              </w:r>
                            </w:p>
                            <w:p w14:paraId="5C4DDF58" w14:textId="2C2240A7" w:rsidR="003274DB" w:rsidRPr="008D1353" w:rsidRDefault="003274DB" w:rsidP="00222E19">
                              <w:pPr>
                                <w:jc w:val="both"/>
                                <w:rPr>
                                  <w:i/>
                                  <w:iCs/>
                                  <w:lang w:val="en-GB"/>
                                </w:rPr>
                              </w:pPr>
                            </w:p>
                          </w:txbxContent>
                        </v:textbox>
                      </v:roundrect>
                      <v:shape id="Graphic 54" o:spid="_x0000_s1046" type="#_x0000_t75" alt="Megaphone1 with solid fill" style="position:absolute;width:10121;height:10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7O/q/AAAA2wAAAA8AAABkcnMvZG93bnJldi54bWxEj92qwjAQhO8P+A5hBW8OmlpUpBpFBEHx&#10;yp8HWJu1LTab0sS2vr0RBC+HmfmGWa47U4qGaldYVjAeRSCIU6sLzhRcL7vhHITzyBpLy6TgRQ7W&#10;q97fEhNtWz5Rc/aZCBB2CSrIva8SKV2ak0E3shVx8O62NuiDrDOpa2wD3JQyjqKZNFhwWMixom1O&#10;6eP8NApo2+4MR7djzHTkpoubfz5IpQb9brMA4anzv/C3vdcKphP4fAk/QK7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Ozv6vwAAANsAAAAPAAAAAAAAAAAAAAAAAJ8CAABk&#10;cnMvZG93bnJldi54bWxQSwUGAAAAAAQABAD3AAAAiwMAAAAA&#10;">
                        <v:imagedata r:id="rId13" o:title="Megaphone1 with solid fill"/>
                        <v:path arrowok="t"/>
                      </v:shape>
                      <w10:wrap type="square"/>
                    </v:group>
                  </w:pict>
                </mc:Fallback>
              </mc:AlternateContent>
            </w:r>
            <w:r w:rsidR="008E6BB8" w:rsidRPr="007D7B49">
              <w:rPr>
                <w:rFonts w:ascii="Trebuchet MS" w:hAnsi="Trebuchet MS" w:cs="Tahoma"/>
                <w:b/>
                <w:bCs/>
                <w:color w:val="000000"/>
                <w:sz w:val="20"/>
                <w:u w:val="single"/>
                <w:lang w:val="en-GB" w:eastAsia="en-IE"/>
              </w:rPr>
              <w:t xml:space="preserve">To be counted for this indicator the solution must be taken-up or up-scaled by at least one organisation. </w:t>
            </w:r>
          </w:p>
          <w:p w14:paraId="2DCCB9DE" w14:textId="6AE579EC" w:rsidR="00222E19" w:rsidRPr="003B5BF1" w:rsidRDefault="008E6BB8"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Scaling-up refers to upgrading/improving the solution, or extending its scope, e.g. territorially (to other locations, or from local to regional /national level) or from the technical to the policy level. </w:t>
            </w:r>
          </w:p>
        </w:tc>
      </w:tr>
      <w:tr w:rsidR="00222E19" w:rsidRPr="003B5BF1" w14:paraId="52E3E5FC" w14:textId="77777777" w:rsidTr="007D7B49">
        <w:trPr>
          <w:trHeight w:val="315"/>
        </w:trPr>
        <w:tc>
          <w:tcPr>
            <w:tcW w:w="880" w:type="dxa"/>
            <w:shd w:val="clear" w:color="auto" w:fill="auto"/>
            <w:noWrap/>
          </w:tcPr>
          <w:p w14:paraId="75366D9D"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673" w:type="dxa"/>
            <w:shd w:val="clear" w:color="auto" w:fill="auto"/>
            <w:noWrap/>
            <w:hideMark/>
          </w:tcPr>
          <w:p w14:paraId="4418118D"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087" w:type="dxa"/>
            <w:shd w:val="clear" w:color="auto" w:fill="auto"/>
            <w:noWrap/>
          </w:tcPr>
          <w:p w14:paraId="6A662F41" w14:textId="77777777" w:rsidR="00222E19" w:rsidRPr="00740972" w:rsidRDefault="00222E19" w:rsidP="007D7B4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6D2FB311" w14:textId="77777777" w:rsidR="00222E19" w:rsidRPr="00740972" w:rsidRDefault="00222E19" w:rsidP="007D7B49">
            <w:pPr>
              <w:spacing w:before="60" w:after="60"/>
              <w:jc w:val="both"/>
              <w:rPr>
                <w:rFonts w:ascii="Trebuchet MS" w:hAnsi="Trebuchet MS" w:cs="Tahoma"/>
                <w:color w:val="000000"/>
                <w:sz w:val="18"/>
                <w:szCs w:val="20"/>
                <w:lang w:val="en-GB" w:eastAsia="en-IE"/>
              </w:rPr>
            </w:pPr>
            <w:r w:rsidRPr="00740972">
              <w:rPr>
                <w:rFonts w:ascii="Trebuchet MS" w:hAnsi="Trebuchet MS"/>
                <w:sz w:val="20"/>
                <w:szCs w:val="20"/>
                <w:lang w:val="en-GB"/>
              </w:rPr>
              <w:t>MA monitoring system</w:t>
            </w:r>
          </w:p>
          <w:p w14:paraId="31A0ECCC" w14:textId="04C77A73" w:rsidR="00907826" w:rsidRDefault="00907826" w:rsidP="00907826">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166ABF">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2E2F0AF" w14:textId="51D00986" w:rsidR="007F1579" w:rsidRDefault="007F1579" w:rsidP="007F1579">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 xml:space="preserve">Values achieved for this indicator from </w:t>
            </w:r>
            <w:r w:rsidRPr="00960FDA">
              <w:rPr>
                <w:rFonts w:ascii="Trebuchet MS" w:hAnsi="Trebuchet MS" w:cs="Tahoma"/>
                <w:color w:val="000000"/>
                <w:sz w:val="20"/>
                <w:u w:val="single"/>
                <w:lang w:val="en-GB" w:eastAsia="en-IE"/>
              </w:rPr>
              <w:t>all completed projects</w:t>
            </w:r>
            <w:r>
              <w:rPr>
                <w:rFonts w:ascii="Trebuchet MS" w:hAnsi="Trebuchet MS" w:cs="Tahoma"/>
                <w:color w:val="000000"/>
                <w:sz w:val="20"/>
                <w:lang w:val="en-GB" w:eastAsia="en-IE"/>
              </w:rPr>
              <w:t xml:space="preserve"> will be summed up and reported as achievements at programme level</w:t>
            </w:r>
            <w:r w:rsidR="00166ABF">
              <w:rPr>
                <w:rFonts w:ascii="Trebuchet MS" w:hAnsi="Trebuchet MS" w:cs="Tahoma"/>
                <w:color w:val="000000"/>
                <w:sz w:val="20"/>
                <w:lang w:val="en-GB" w:eastAsia="en-IE"/>
              </w:rPr>
              <w:t xml:space="preserve"> by the programme structures</w:t>
            </w:r>
            <w:r>
              <w:rPr>
                <w:rFonts w:ascii="Trebuchet MS" w:hAnsi="Trebuchet MS" w:cs="Tahoma"/>
                <w:color w:val="000000"/>
                <w:sz w:val="20"/>
                <w:lang w:val="en-GB" w:eastAsia="en-IE"/>
              </w:rPr>
              <w:t>.</w:t>
            </w:r>
          </w:p>
          <w:p w14:paraId="1BE682D6" w14:textId="77777777" w:rsidR="008E6BB8" w:rsidRPr="003B5BF1" w:rsidRDefault="008E6BB8"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indicator is considered achieved once project partners provide proof of the formal commitment, for example in strategies, action plans, memoranda, board/council decisions, letters of intent etc. signed/officially adopted by the organizations which will take-up or up-scale the solution. </w:t>
            </w:r>
          </w:p>
          <w:p w14:paraId="6DBDF0D6" w14:textId="77777777" w:rsidR="008E6BB8" w:rsidRPr="003B5BF1" w:rsidRDefault="008E6BB8"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formal commitment document should include clear description/mentioning of the solution, the timeframe for the expected use of the solution and the specific details in respect to how the solution will be used or up-scaled. The document should also explicitly mention the name of the project and funding source (Interreg VI-A Romania-Bulgaria Programme 2021-2027).</w:t>
            </w:r>
          </w:p>
          <w:p w14:paraId="3B2847BA" w14:textId="03E3B367" w:rsidR="008E6BB8" w:rsidRPr="003B5BF1" w:rsidRDefault="008E6BB8"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Organizations taking-up/ up-scaling the solution must agree to provide the Programme authorities with details regarding its use or development, for evaluation purposes.  </w:t>
            </w:r>
          </w:p>
          <w:p w14:paraId="2131D3E9" w14:textId="77777777" w:rsidR="008E6BB8" w:rsidRDefault="008E6BB8"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Once the formal commitment is validated by the Programme structures, the indicator will mark it as achieved in JEMS.</w:t>
            </w:r>
          </w:p>
          <w:p w14:paraId="783A2FD2" w14:textId="77777777" w:rsidR="007D7B49" w:rsidRPr="003B5BF1" w:rsidRDefault="007D7B49" w:rsidP="007D7B4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Solutions must be clearly identified by the project partners, from the on-set of the project, in the application form.</w:t>
            </w:r>
          </w:p>
          <w:p w14:paraId="5F3016B4" w14:textId="2D9E87D6" w:rsidR="007D7B49" w:rsidRPr="00576005" w:rsidRDefault="007D7B49" w:rsidP="001D25DC">
            <w:pPr>
              <w:spacing w:before="60" w:after="60"/>
              <w:jc w:val="both"/>
              <w:rPr>
                <w:rFonts w:ascii="Trebuchet MS" w:hAnsi="Trebuchet MS" w:cs="Tahoma"/>
                <w:b/>
                <w:bCs/>
                <w:color w:val="000000"/>
                <w:sz w:val="20"/>
                <w:lang w:val="en-GB" w:eastAsia="en-IE"/>
              </w:rPr>
            </w:pPr>
            <w:r w:rsidRPr="003B5BF1">
              <w:rPr>
                <w:rFonts w:ascii="Trebuchet MS" w:hAnsi="Trebuchet MS" w:cs="Tahoma"/>
                <w:color w:val="000000"/>
                <w:sz w:val="20"/>
                <w:lang w:val="en-GB" w:eastAsia="en-IE"/>
              </w:rPr>
              <w:t xml:space="preserve">During project implementation or up to one year after project completion, the project partners have to ensure that a formal commitment is made to take up the solutions which have been developed and/or tested in the project. </w:t>
            </w:r>
          </w:p>
        </w:tc>
      </w:tr>
      <w:tr w:rsidR="00222E19" w:rsidRPr="003B5BF1" w14:paraId="6DA9F8E8" w14:textId="77777777" w:rsidTr="007D7B49">
        <w:trPr>
          <w:trHeight w:val="315"/>
        </w:trPr>
        <w:tc>
          <w:tcPr>
            <w:tcW w:w="880" w:type="dxa"/>
            <w:shd w:val="clear" w:color="auto" w:fill="auto"/>
            <w:noWrap/>
          </w:tcPr>
          <w:p w14:paraId="0BFAD249"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673" w:type="dxa"/>
            <w:shd w:val="clear" w:color="auto" w:fill="auto"/>
            <w:noWrap/>
            <w:hideMark/>
          </w:tcPr>
          <w:p w14:paraId="3061F6EA"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087" w:type="dxa"/>
            <w:shd w:val="clear" w:color="auto" w:fill="auto"/>
            <w:noWrap/>
          </w:tcPr>
          <w:p w14:paraId="394A31EB" w14:textId="77777777" w:rsidR="00222E19" w:rsidRPr="00740972" w:rsidRDefault="00222E19" w:rsidP="001C162C">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47057865" w14:textId="77777777" w:rsidR="008E6BB8" w:rsidRPr="003B5BF1" w:rsidRDefault="008E6BB8" w:rsidP="008E6BB8">
            <w:pPr>
              <w:spacing w:after="0"/>
              <w:rPr>
                <w:rFonts w:ascii="Trebuchet MS" w:hAnsi="Trebuchet MS" w:cs="Tahoma"/>
                <w:color w:val="000000"/>
                <w:sz w:val="20"/>
                <w:lang w:val="en-GB" w:eastAsia="en-IE"/>
              </w:rPr>
            </w:pPr>
            <w:r w:rsidRPr="003B5BF1">
              <w:rPr>
                <w:rFonts w:ascii="Trebuchet MS" w:hAnsi="Trebuchet MS" w:cs="Tahoma"/>
                <w:color w:val="000000"/>
                <w:sz w:val="20"/>
                <w:lang w:val="en-GB" w:eastAsia="en-IE"/>
              </w:rPr>
              <w:t>During project implementation / up to one year after project completion</w:t>
            </w:r>
          </w:p>
          <w:p w14:paraId="5D12A3AA" w14:textId="1AF3A718" w:rsidR="00907826" w:rsidRPr="00527EAB" w:rsidRDefault="00907826" w:rsidP="00907826">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35166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107C66D" w14:textId="105DF45A" w:rsidR="00222E19" w:rsidRDefault="008E6BB8" w:rsidP="008E6BB8">
            <w:pPr>
              <w:spacing w:before="60" w:after="60"/>
              <w:jc w:val="both"/>
              <w:rPr>
                <w:rFonts w:ascii="Trebuchet MS" w:hAnsi="Trebuchet MS" w:cs="Tahoma"/>
                <w:color w:val="000000"/>
                <w:sz w:val="20"/>
                <w:lang w:val="en-GB" w:eastAsia="en-IE"/>
              </w:rPr>
            </w:pPr>
            <w:r w:rsidRPr="008E6BB8">
              <w:rPr>
                <w:rFonts w:ascii="Trebuchet MS" w:hAnsi="Trebuchet MS" w:cs="Tahoma"/>
                <w:color w:val="000000"/>
                <w:sz w:val="20"/>
                <w:lang w:val="en-GB" w:eastAsia="en-IE"/>
              </w:rPr>
              <w:t xml:space="preserve">The contribution to this indicator will be measured and reported one year after the completion of </w:t>
            </w:r>
            <w:r w:rsidR="0035166D">
              <w:rPr>
                <w:rFonts w:ascii="Trebuchet MS" w:hAnsi="Trebuchet MS" w:cs="Tahoma"/>
                <w:color w:val="000000"/>
                <w:sz w:val="20"/>
                <w:lang w:val="en-GB" w:eastAsia="en-IE"/>
              </w:rPr>
              <w:t>project</w:t>
            </w:r>
            <w:r w:rsidR="0035166D" w:rsidRPr="008E6BB8">
              <w:rPr>
                <w:rFonts w:ascii="Trebuchet MS" w:hAnsi="Trebuchet MS" w:cs="Tahoma"/>
                <w:color w:val="000000"/>
                <w:sz w:val="20"/>
                <w:lang w:val="en-GB" w:eastAsia="en-IE"/>
              </w:rPr>
              <w:t xml:space="preserve"> </w:t>
            </w:r>
            <w:r w:rsidRPr="008E6BB8">
              <w:rPr>
                <w:rFonts w:ascii="Trebuchet MS" w:hAnsi="Trebuchet MS" w:cs="Tahoma"/>
                <w:color w:val="000000"/>
                <w:sz w:val="20"/>
                <w:lang w:val="en-GB" w:eastAsia="en-IE"/>
              </w:rPr>
              <w:t>(pilot action, strategy or action plan). Measurement cannot take place beyond one year after project completion.</w:t>
            </w:r>
          </w:p>
          <w:p w14:paraId="78339361" w14:textId="2A0437F3" w:rsidR="007F1579" w:rsidRPr="003B5BF1" w:rsidRDefault="007F1579" w:rsidP="007F1579">
            <w:pPr>
              <w:spacing w:before="60" w:after="60"/>
              <w:jc w:val="both"/>
              <w:rPr>
                <w:rFonts w:ascii="Trebuchet MS" w:hAnsi="Trebuchet MS" w:cs="Tahoma"/>
                <w:color w:val="000000"/>
                <w:sz w:val="20"/>
                <w:lang w:val="en-GB" w:eastAsia="en-IE"/>
              </w:rPr>
            </w:pPr>
          </w:p>
        </w:tc>
      </w:tr>
      <w:tr w:rsidR="00222E19" w:rsidRPr="003B5BF1" w14:paraId="128BC280" w14:textId="77777777" w:rsidTr="007D7B49">
        <w:trPr>
          <w:trHeight w:val="396"/>
        </w:trPr>
        <w:tc>
          <w:tcPr>
            <w:tcW w:w="880" w:type="dxa"/>
            <w:shd w:val="clear" w:color="auto" w:fill="auto"/>
            <w:noWrap/>
          </w:tcPr>
          <w:p w14:paraId="2CBEC21C"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673" w:type="dxa"/>
            <w:shd w:val="clear" w:color="auto" w:fill="auto"/>
            <w:noWrap/>
            <w:hideMark/>
          </w:tcPr>
          <w:p w14:paraId="2D298051"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087" w:type="dxa"/>
            <w:shd w:val="clear" w:color="auto" w:fill="auto"/>
          </w:tcPr>
          <w:p w14:paraId="4B2982CD" w14:textId="42CFB293" w:rsidR="00222E19" w:rsidRPr="003B5BF1" w:rsidRDefault="008E6BB8" w:rsidP="008E6BB8">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One project may achieve one or more taken-up o</w:t>
            </w:r>
            <w:r w:rsidRPr="003B5BF1">
              <w:rPr>
                <w:rFonts w:ascii="Trebuchet MS" w:hAnsi="Trebuchet MS" w:cs="Tahoma"/>
                <w:color w:val="000000"/>
                <w:sz w:val="20"/>
                <w:lang w:val="en-GB" w:eastAsia="en-IE"/>
              </w:rPr>
              <w:t xml:space="preserve">r </w:t>
            </w:r>
            <w:proofErr w:type="spellStart"/>
            <w:r w:rsidRPr="003B5BF1">
              <w:rPr>
                <w:rFonts w:ascii="Trebuchet MS" w:hAnsi="Trebuchet MS" w:cs="Tahoma"/>
                <w:color w:val="000000"/>
                <w:sz w:val="20"/>
                <w:lang w:val="en-GB" w:eastAsia="en-IE"/>
              </w:rPr>
              <w:t>upscaled</w:t>
            </w:r>
            <w:proofErr w:type="spellEnd"/>
            <w:r w:rsidRPr="003B5BF1">
              <w:rPr>
                <w:rFonts w:ascii="Trebuchet MS" w:hAnsi="Trebuchet MS" w:cs="Tahoma"/>
                <w:color w:val="000000"/>
                <w:sz w:val="20"/>
                <w:lang w:val="en-GB" w:eastAsia="en-IE"/>
              </w:rPr>
              <w:t xml:space="preserve"> solutions. If one solution is up-taken/up-scaled by more organizations, it will still be counted as a single solution.</w:t>
            </w:r>
          </w:p>
        </w:tc>
      </w:tr>
      <w:tr w:rsidR="00222E19" w:rsidRPr="003B5BF1" w14:paraId="7AC9D76B" w14:textId="77777777" w:rsidTr="007D7B49">
        <w:trPr>
          <w:trHeight w:val="971"/>
        </w:trPr>
        <w:tc>
          <w:tcPr>
            <w:tcW w:w="880" w:type="dxa"/>
            <w:shd w:val="clear" w:color="auto" w:fill="auto"/>
            <w:noWrap/>
          </w:tcPr>
          <w:p w14:paraId="16B15BAE"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673" w:type="dxa"/>
            <w:shd w:val="clear" w:color="auto" w:fill="auto"/>
            <w:noWrap/>
            <w:hideMark/>
          </w:tcPr>
          <w:p w14:paraId="2D16D803"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087" w:type="dxa"/>
            <w:shd w:val="clear" w:color="auto" w:fill="auto"/>
          </w:tcPr>
          <w:p w14:paraId="6069AE99" w14:textId="77777777" w:rsidR="00222E19" w:rsidRPr="00740972" w:rsidRDefault="00222E19" w:rsidP="00DD34A2">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770BA9B9" w14:textId="77777777" w:rsidR="008E6BB8" w:rsidRPr="003B5BF1" w:rsidRDefault="008E6BB8" w:rsidP="00DD34A2">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for selected projects and achieved values, both cumulative to date (CPR Annex VII, Table 3).</w:t>
            </w:r>
          </w:p>
          <w:p w14:paraId="2F1D8700" w14:textId="7EE3245D" w:rsidR="00907826" w:rsidRDefault="00907826" w:rsidP="00907826">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ED1300">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030974A2" w14:textId="77777777" w:rsidR="007F1579" w:rsidRPr="00527EAB" w:rsidRDefault="007F1579" w:rsidP="00907826">
            <w:pPr>
              <w:spacing w:before="60" w:after="60"/>
              <w:jc w:val="both"/>
              <w:rPr>
                <w:rFonts w:ascii="Trebuchet MS" w:hAnsi="Trebuchet MS" w:cs="Tahoma"/>
                <w:sz w:val="20"/>
                <w:lang w:val="en-GB" w:eastAsia="en-IE"/>
              </w:rPr>
            </w:pPr>
          </w:p>
          <w:p w14:paraId="6E7E1AA6" w14:textId="77777777" w:rsidR="008E6BB8" w:rsidRPr="003B5BF1" w:rsidRDefault="008E6BB8" w:rsidP="00DD34A2">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569C3F74" w14:textId="77777777" w:rsidR="008E6BB8" w:rsidRPr="003B5BF1" w:rsidRDefault="008E6BB8" w:rsidP="00DD34A2">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500EBE9C" w14:textId="4BDFC29B" w:rsidR="008E6BB8" w:rsidRPr="003B5BF1" w:rsidRDefault="008E6BB8" w:rsidP="00DD34A2">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Please consider the fact that this indicator shall be reported after the project implementation, considering the reporting timeframe. </w:t>
            </w:r>
            <w:r w:rsidR="00ED1300" w:rsidRPr="008E6BB8">
              <w:rPr>
                <w:rFonts w:ascii="Trebuchet MS" w:hAnsi="Trebuchet MS" w:cs="Tahoma"/>
                <w:color w:val="000000"/>
                <w:sz w:val="20"/>
                <w:lang w:val="en-GB" w:eastAsia="en-IE"/>
              </w:rPr>
              <w:t>Measurement cannot take place beyond one year after project completion.</w:t>
            </w:r>
          </w:p>
          <w:p w14:paraId="52935FAA" w14:textId="60B35424" w:rsidR="00222E19" w:rsidRPr="003B5BF1" w:rsidRDefault="008E6BB8" w:rsidP="00DD34A2">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222E19" w:rsidRPr="003B5BF1" w14:paraId="4343BB8F" w14:textId="77777777" w:rsidTr="007D7B49">
        <w:trPr>
          <w:trHeight w:val="971"/>
        </w:trPr>
        <w:tc>
          <w:tcPr>
            <w:tcW w:w="880" w:type="dxa"/>
            <w:shd w:val="clear" w:color="auto" w:fill="auto"/>
            <w:noWrap/>
          </w:tcPr>
          <w:p w14:paraId="2C5A1BD5" w14:textId="77777777" w:rsidR="00222E19" w:rsidRPr="00275FF6" w:rsidRDefault="00222E19" w:rsidP="001C162C">
            <w:pPr>
              <w:spacing w:before="60" w:after="60"/>
              <w:jc w:val="center"/>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12</w:t>
            </w:r>
          </w:p>
        </w:tc>
        <w:tc>
          <w:tcPr>
            <w:tcW w:w="1673" w:type="dxa"/>
            <w:shd w:val="clear" w:color="auto" w:fill="auto"/>
            <w:noWrap/>
          </w:tcPr>
          <w:p w14:paraId="17EA8CE1" w14:textId="77777777" w:rsidR="00222E19" w:rsidRPr="00275FF6" w:rsidRDefault="00222E19" w:rsidP="001C162C">
            <w:pPr>
              <w:spacing w:before="60" w:after="60"/>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References</w:t>
            </w:r>
          </w:p>
        </w:tc>
        <w:tc>
          <w:tcPr>
            <w:tcW w:w="7087" w:type="dxa"/>
            <w:shd w:val="clear" w:color="auto" w:fill="auto"/>
          </w:tcPr>
          <w:p w14:paraId="1C2B46B1" w14:textId="163E0E98" w:rsidR="00222E19" w:rsidRPr="00740972" w:rsidRDefault="003274DB" w:rsidP="001C162C">
            <w:pPr>
              <w:spacing w:before="60" w:after="60"/>
              <w:jc w:val="both"/>
              <w:rPr>
                <w:rFonts w:ascii="Trebuchet MS" w:hAnsi="Trebuchet MS" w:cs="Tahoma"/>
                <w:b/>
                <w:bCs/>
                <w:color w:val="4472C4" w:themeColor="accent1"/>
                <w:szCs w:val="24"/>
                <w:lang w:val="en-GB" w:eastAsia="en-IE"/>
              </w:rPr>
            </w:pPr>
            <w:hyperlink r:id="rId18" w:history="1">
              <w:r w:rsidR="008E6BB8" w:rsidRPr="003B5BF1">
                <w:rPr>
                  <w:rStyle w:val="Hyperlink"/>
                  <w:rFonts w:ascii="Trebuchet MS" w:hAnsi="Trebuchet MS" w:cs="Tahoma"/>
                  <w:sz w:val="20"/>
                  <w:lang w:val="en-GB" w:eastAsia="en-IE"/>
                </w:rPr>
                <w:t xml:space="preserve">Commission Staff Working Document </w:t>
              </w:r>
              <w:r w:rsidR="008E6BB8" w:rsidRPr="003B5BF1">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222E19" w:rsidRPr="003B5BF1" w14:paraId="61894374" w14:textId="77777777" w:rsidTr="007D7B49">
        <w:trPr>
          <w:trHeight w:val="416"/>
        </w:trPr>
        <w:tc>
          <w:tcPr>
            <w:tcW w:w="880" w:type="dxa"/>
            <w:shd w:val="clear" w:color="auto" w:fill="auto"/>
            <w:noWrap/>
          </w:tcPr>
          <w:p w14:paraId="187F2CD3" w14:textId="77777777" w:rsidR="00222E19" w:rsidRPr="00E91576" w:rsidRDefault="00222E19"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13</w:t>
            </w:r>
          </w:p>
        </w:tc>
        <w:tc>
          <w:tcPr>
            <w:tcW w:w="1673" w:type="dxa"/>
            <w:shd w:val="clear" w:color="auto" w:fill="auto"/>
            <w:noWrap/>
            <w:hideMark/>
          </w:tcPr>
          <w:p w14:paraId="61E76641" w14:textId="77777777" w:rsidR="00222E19" w:rsidRPr="00E91576" w:rsidRDefault="00222E19"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Notes</w:t>
            </w:r>
          </w:p>
        </w:tc>
        <w:tc>
          <w:tcPr>
            <w:tcW w:w="7087" w:type="dxa"/>
            <w:shd w:val="clear" w:color="auto" w:fill="auto"/>
          </w:tcPr>
          <w:p w14:paraId="1AD0E777" w14:textId="55935387" w:rsidR="00907826" w:rsidRPr="00527EAB" w:rsidRDefault="00907826" w:rsidP="00907826">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3D7BA6">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44908AF0" w14:textId="77777777" w:rsidR="008E6BB8" w:rsidRPr="003B5BF1" w:rsidRDefault="008E6BB8" w:rsidP="008E6BB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Link between solutions and pilot actions:</w:t>
            </w:r>
            <w:r w:rsidRPr="003B5BF1">
              <w:rPr>
                <w:rFonts w:ascii="Trebuchet MS" w:hAnsi="Trebuchet MS"/>
                <w:lang w:val="en-GB"/>
              </w:rPr>
              <w:t xml:space="preserve"> </w:t>
            </w:r>
            <w:r w:rsidRPr="003B5BF1">
              <w:rPr>
                <w:rFonts w:ascii="Trebuchet MS" w:hAnsi="Trebuchet MS" w:cs="Tahoma"/>
                <w:color w:val="000000"/>
                <w:sz w:val="20"/>
                <w:lang w:val="en-GB" w:eastAsia="en-IE"/>
              </w:rPr>
              <w:t xml:space="preserve">a solution, or elements of a solution, may be developed and tested through one or more pilot actions. </w:t>
            </w:r>
          </w:p>
          <w:p w14:paraId="782EEDA1" w14:textId="77777777" w:rsidR="008E6BB8" w:rsidRPr="003B5BF1" w:rsidRDefault="008E6BB8" w:rsidP="008E6BB8">
            <w:pPr>
              <w:spacing w:after="0"/>
              <w:jc w:val="both"/>
              <w:rPr>
                <w:rFonts w:ascii="Trebuchet MS" w:hAnsi="Trebuchet MS" w:cs="Tahoma"/>
                <w:color w:val="000000"/>
                <w:sz w:val="20"/>
                <w:lang w:val="en-GB" w:eastAsia="en-IE"/>
              </w:rPr>
            </w:pPr>
          </w:p>
          <w:p w14:paraId="72D2ED6D" w14:textId="384D7FAF" w:rsidR="008E6BB8" w:rsidRPr="003B5BF1" w:rsidRDefault="008E6BB8" w:rsidP="008E6BB8">
            <w:pPr>
              <w:spacing w:after="0"/>
              <w:jc w:val="both"/>
              <w:rPr>
                <w:rFonts w:ascii="Trebuchet MS" w:hAnsi="Trebuchet MS" w:cs="Tahoma"/>
                <w:color w:val="000000"/>
                <w:sz w:val="20"/>
                <w:lang w:val="en-GB" w:eastAsia="en-IE"/>
              </w:rPr>
            </w:pPr>
            <w:r>
              <w:rPr>
                <w:rFonts w:ascii="Trebuchet MS" w:hAnsi="Trebuchet MS" w:cs="Tahoma"/>
                <w:noProof/>
                <w:sz w:val="20"/>
              </w:rPr>
              <mc:AlternateContent>
                <mc:Choice Requires="wpg">
                  <w:drawing>
                    <wp:inline distT="0" distB="0" distL="0" distR="0" wp14:anchorId="10281D2A" wp14:editId="4CCE458B">
                      <wp:extent cx="4400550" cy="1359673"/>
                      <wp:effectExtent l="0" t="0" r="19050" b="12065"/>
                      <wp:docPr id="55" name="Group 55"/>
                      <wp:cNvGraphicFramePr/>
                      <a:graphic xmlns:a="http://schemas.openxmlformats.org/drawingml/2006/main">
                        <a:graphicData uri="http://schemas.microsoft.com/office/word/2010/wordprocessingGroup">
                          <wpg:wgp>
                            <wpg:cNvGrpSpPr/>
                            <wpg:grpSpPr>
                              <a:xfrm>
                                <a:off x="0" y="0"/>
                                <a:ext cx="4400550" cy="1359673"/>
                                <a:chOff x="0" y="0"/>
                                <a:chExt cx="4147309" cy="1028942"/>
                              </a:xfrm>
                            </wpg:grpSpPr>
                            <wps:wsp>
                              <wps:cNvPr id="56" name="Text Box 56"/>
                              <wps:cNvSpPr txBox="1"/>
                              <wps:spPr>
                                <a:xfrm>
                                  <a:off x="946760" y="0"/>
                                  <a:ext cx="3200549" cy="102894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47879AE1" w14:textId="49C5B0A2" w:rsidR="003274DB" w:rsidRPr="008E6BB8" w:rsidRDefault="003274DB" w:rsidP="008E6BB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this indicator only counts the number of solutions which have been taken-up/scaled up by a given organisation during the implementation of the project or within one year after project completion and not the number of pilot actions developed or tested or that of the strategies and actions plans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7" name="Picture 5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inline>
                  </w:drawing>
                </mc:Choice>
                <mc:Fallback>
                  <w:pict>
                    <v:group w14:anchorId="10281D2A" id="Group 55" o:spid="_x0000_s1047" style="width:346.5pt;height:107.05pt;mso-position-horizontal-relative:char;mso-position-vertical-relative:line" coordsize="41473,10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">
                      <v:roundrect id="Text Box 56" o:spid="_x0000_s1048" style="position:absolute;left:9467;width:32006;height:102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Hj8MA&#10;AADbAAAADwAAAGRycy9kb3ducmV2LnhtbESPQWsCMRSE7wX/Q3hCbzVRqJTVKCoUKh5qVz14e2ye&#10;u4ublyWJ6/rvG6HQ4zAz3zDzZW8b0ZEPtWMN45ECQVw4U3Op4Xj4fPsAESKywcYxaXhQgOVi8DLH&#10;zLg7/1CXx1IkCIcMNVQxtpmUoajIYhi5ljh5F+ctxiR9KY3He4LbRk6UmkqLNaeFClvaVFRc85vV&#10;sN9S15erc0vfp4m/HnbKrUlp/TrsVzMQkfr4H/5rfxkN71N4fk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THj8MAAADbAAAADwAAAAAAAAAAAAAAAACYAgAAZHJzL2Rv&#10;d25yZXYueG1sUEsFBgAAAAAEAAQA9QAAAIgDAAAAAA==&#10;" fillcolor="#e2efd9 [665]" strokecolor="#70ad47 [3209]" strokeweight="1pt">
                        <v:stroke joinstyle="miter"/>
                        <v:textbox>
                          <w:txbxContent>
                            <w:p w14:paraId="47879AE1" w14:textId="49C5B0A2" w:rsidR="003274DB" w:rsidRPr="008E6BB8" w:rsidRDefault="003274DB" w:rsidP="008E6BB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this indicator only counts the number of solutions which have been taken-up/scaled up by a given organisation during the implementation of the project or within one year after project completion and not the number of pilot actions developed or tested or that of the strategies and actions plans developed.</w:t>
                              </w:r>
                            </w:p>
                          </w:txbxContent>
                        </v:textbox>
                      </v:roundrect>
                      <v:shape id="Picture 57" o:spid="_x0000_s1049"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l3a/CAAAA2wAAAA8AAABkcnMvZG93bnJldi54bWxEj0FrwkAUhO+C/2F5gjfdWLCW1FXaotBT&#10;idreH9lnNjb7NmRfTfz33ULB4zAz3zDr7eAbdaUu1oENLOYZKOIy2JorA5+n/ewJVBRki01gMnCj&#10;CNvNeLTG3IaeD3Q9SqUShGOOBpxIm2sdS0ce4zy0xMk7h86jJNlV2nbYJ7hv9EOWPWqPNacFhy29&#10;OSq/jz/ewGlxK/TF71+L3WrnvkSo6KsPY6aT4eUZlNAg9/B/+90aWK7g70v6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pd2vwgAAANsAAAAPAAAAAAAAAAAAAAAAAJ8C&#10;AABkcnMvZG93bnJldi54bWxQSwUGAAAAAAQABAD3AAAAjgMAAAAA&#10;">
                        <v:imagedata r:id="rId10" o:title=""/>
                        <v:path arrowok="t"/>
                      </v:shape>
                      <w10:anchorlock/>
                    </v:group>
                  </w:pict>
                </mc:Fallback>
              </mc:AlternateContent>
            </w:r>
          </w:p>
          <w:p w14:paraId="1249A3E2" w14:textId="77777777" w:rsidR="008E6BB8" w:rsidRPr="003B5BF1" w:rsidRDefault="008E6BB8" w:rsidP="008E6BB8">
            <w:pPr>
              <w:spacing w:after="120"/>
              <w:jc w:val="both"/>
              <w:rPr>
                <w:rFonts w:ascii="Trebuchet MS" w:hAnsi="Trebuchet MS" w:cs="Tahoma"/>
                <w:color w:val="000000"/>
                <w:sz w:val="20"/>
                <w:lang w:val="en-GB" w:eastAsia="en-IE"/>
              </w:rPr>
            </w:pPr>
            <w:r w:rsidRPr="003B5BF1">
              <w:rPr>
                <w:rFonts w:ascii="Trebuchet MS" w:hAnsi="Trebuchet MS" w:cs="Tahoma"/>
                <w:bCs/>
                <w:color w:val="000000"/>
                <w:sz w:val="20"/>
                <w:lang w:val="en-GB" w:eastAsia="en-IE"/>
              </w:rPr>
              <w:t xml:space="preserve">In </w:t>
            </w:r>
            <w:r w:rsidRPr="003B5BF1">
              <w:rPr>
                <w:rFonts w:ascii="Trebuchet MS" w:hAnsi="Trebuchet MS" w:cs="Tahoma"/>
                <w:color w:val="000000"/>
                <w:sz w:val="20"/>
                <w:lang w:val="en-GB" w:eastAsia="en-IE"/>
              </w:rPr>
              <w:t>order to ensure the success of the scaling up process of the solutions, the partners shall propose clear measures since the application stage. As such,  the applicants shall propose measures for ensuring sustainability and durability of the project, focused towards:</w:t>
            </w:r>
          </w:p>
          <w:p w14:paraId="2E20C9A1" w14:textId="77777777" w:rsidR="008E6BB8" w:rsidRPr="003B5BF1" w:rsidRDefault="008E6BB8" w:rsidP="008E6BB8">
            <w:pPr>
              <w:spacing w:after="12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increasing visibility of the pilot actions, strategies, action plans so that other organizations can adopt/up-scale them;</w:t>
            </w:r>
          </w:p>
          <w:p w14:paraId="0BEB6B8A" w14:textId="3AE3E5A1" w:rsidR="00222E19" w:rsidRPr="003B5BF1" w:rsidRDefault="008E6BB8" w:rsidP="008E6BB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propose clear measures for facilitating the adoption/ scaling-up of the pilot actions, strategies, action plans by the partners of the project themselves (indicate the distribution channels of the tested pilot actions). These elements will be detailed in the Application Form.</w:t>
            </w:r>
          </w:p>
        </w:tc>
      </w:tr>
    </w:tbl>
    <w:p w14:paraId="6495CC5E" w14:textId="77777777" w:rsidR="00222E19" w:rsidRDefault="00222E19" w:rsidP="00222E19">
      <w:pPr>
        <w:rPr>
          <w:lang w:val="en-GB"/>
        </w:rPr>
      </w:pPr>
    </w:p>
    <w:p w14:paraId="0ABE899F" w14:textId="7AEF0AFC" w:rsidR="00640879" w:rsidRDefault="000131F9" w:rsidP="009A4A45">
      <w:pPr>
        <w:pStyle w:val="Heading4"/>
        <w:spacing w:before="120" w:after="120"/>
        <w:ind w:left="-425"/>
        <w:rPr>
          <w:rFonts w:ascii="Trebuchet MS" w:hAnsi="Trebuchet MS"/>
          <w:b/>
          <w:bCs/>
          <w:i w:val="0"/>
          <w:iCs w:val="0"/>
          <w:sz w:val="24"/>
          <w:szCs w:val="24"/>
          <w:lang w:val="en-GB"/>
        </w:rPr>
      </w:pPr>
      <w:bookmarkStart w:id="4" w:name="_Toc119341223"/>
      <w:r w:rsidRPr="00122056">
        <w:rPr>
          <w:rFonts w:ascii="Trebuchet MS" w:hAnsi="Trebuchet MS"/>
          <w:b/>
          <w:bCs/>
          <w:i w:val="0"/>
          <w:iCs w:val="0"/>
          <w:sz w:val="24"/>
          <w:szCs w:val="24"/>
          <w:lang w:val="en-GB"/>
        </w:rPr>
        <w:t>RCO87 Organizations cooperating across borders</w:t>
      </w:r>
      <w:bookmarkEnd w:id="4"/>
      <w:r w:rsidRPr="00122056">
        <w:rPr>
          <w:rFonts w:ascii="Trebuchet MS" w:hAnsi="Trebuchet MS"/>
          <w:b/>
          <w:bCs/>
          <w:i w:val="0"/>
          <w:iCs w:val="0"/>
          <w:sz w:val="24"/>
          <w:szCs w:val="24"/>
          <w:lang w:val="en-GB"/>
        </w:rPr>
        <w:tab/>
      </w:r>
    </w:p>
    <w:tbl>
      <w:tblPr>
        <w:tblW w:w="9924"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80"/>
        <w:gridCol w:w="1673"/>
        <w:gridCol w:w="7371"/>
      </w:tblGrid>
      <w:tr w:rsidR="00F16DE7" w:rsidRPr="00864A4B" w14:paraId="0DFC4FD9" w14:textId="77777777" w:rsidTr="00964CB7">
        <w:trPr>
          <w:trHeight w:val="315"/>
        </w:trPr>
        <w:tc>
          <w:tcPr>
            <w:tcW w:w="880" w:type="dxa"/>
            <w:shd w:val="clear" w:color="auto" w:fill="F4B083" w:themeFill="accent2" w:themeFillTint="99"/>
            <w:noWrap/>
            <w:hideMark/>
          </w:tcPr>
          <w:p w14:paraId="69BE271D" w14:textId="77777777" w:rsidR="00F16DE7" w:rsidRPr="00864A4B" w:rsidRDefault="00F16DE7"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673" w:type="dxa"/>
            <w:shd w:val="clear" w:color="auto" w:fill="F4B083" w:themeFill="accent2" w:themeFillTint="99"/>
            <w:noWrap/>
            <w:hideMark/>
          </w:tcPr>
          <w:p w14:paraId="3EEF63D2" w14:textId="77777777" w:rsidR="00F16DE7" w:rsidRPr="00864A4B" w:rsidRDefault="00F16DE7"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371" w:type="dxa"/>
            <w:shd w:val="clear" w:color="auto" w:fill="F4B083" w:themeFill="accent2" w:themeFillTint="99"/>
            <w:noWrap/>
            <w:hideMark/>
          </w:tcPr>
          <w:p w14:paraId="00D5326E" w14:textId="77777777" w:rsidR="00F16DE7" w:rsidRPr="00864A4B" w:rsidRDefault="00F16DE7"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F16DE7" w:rsidRPr="0019328E" w14:paraId="48223215" w14:textId="77777777" w:rsidTr="00964CB7">
        <w:trPr>
          <w:trHeight w:val="315"/>
        </w:trPr>
        <w:tc>
          <w:tcPr>
            <w:tcW w:w="880" w:type="dxa"/>
            <w:shd w:val="clear" w:color="auto" w:fill="FFFFFF" w:themeFill="background1"/>
            <w:noWrap/>
          </w:tcPr>
          <w:p w14:paraId="238FFFEB"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673" w:type="dxa"/>
            <w:shd w:val="clear" w:color="auto" w:fill="FFFFFF" w:themeFill="background1"/>
            <w:noWrap/>
            <w:hideMark/>
          </w:tcPr>
          <w:p w14:paraId="66598F4E"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371" w:type="dxa"/>
            <w:shd w:val="clear" w:color="auto" w:fill="FFFFFF" w:themeFill="background1"/>
            <w:noWrap/>
          </w:tcPr>
          <w:p w14:paraId="14DB9CFC" w14:textId="07368CB1" w:rsidR="00F16DE7" w:rsidRPr="0019328E" w:rsidRDefault="00F16DE7" w:rsidP="00E355D9">
            <w:pPr>
              <w:spacing w:before="60" w:after="60"/>
              <w:rPr>
                <w:rFonts w:ascii="Trebuchet MS" w:hAnsi="Trebuchet MS" w:cs="Tahoma"/>
                <w:bCs/>
                <w:color w:val="000000"/>
                <w:sz w:val="20"/>
                <w:lang w:val="en-GB" w:eastAsia="en-IE"/>
              </w:rPr>
            </w:pPr>
            <w:r w:rsidRPr="00F16DE7">
              <w:rPr>
                <w:rFonts w:ascii="Trebuchet MS" w:hAnsi="Trebuchet MS" w:cs="Tahoma"/>
                <w:bCs/>
                <w:color w:val="000000"/>
                <w:sz w:val="20"/>
                <w:lang w:val="en-GB" w:eastAsia="en-IE"/>
              </w:rPr>
              <w:t>RCO87</w:t>
            </w:r>
          </w:p>
        </w:tc>
      </w:tr>
      <w:tr w:rsidR="00F16DE7" w:rsidRPr="0019328E" w14:paraId="685369C3" w14:textId="77777777" w:rsidTr="00964CB7">
        <w:trPr>
          <w:trHeight w:val="315"/>
        </w:trPr>
        <w:tc>
          <w:tcPr>
            <w:tcW w:w="880" w:type="dxa"/>
            <w:shd w:val="clear" w:color="auto" w:fill="FFFFFF" w:themeFill="background1"/>
            <w:noWrap/>
          </w:tcPr>
          <w:p w14:paraId="62E834DB"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673" w:type="dxa"/>
            <w:shd w:val="clear" w:color="auto" w:fill="FFFFFF" w:themeFill="background1"/>
            <w:noWrap/>
            <w:hideMark/>
          </w:tcPr>
          <w:p w14:paraId="01409E9D"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371" w:type="dxa"/>
            <w:shd w:val="clear" w:color="auto" w:fill="FFFFFF" w:themeFill="background1"/>
          </w:tcPr>
          <w:p w14:paraId="2711937A" w14:textId="46538B5E" w:rsidR="00F16DE7" w:rsidRPr="0019328E" w:rsidRDefault="00F16DE7" w:rsidP="00E355D9">
            <w:pPr>
              <w:spacing w:before="60" w:after="60"/>
              <w:rPr>
                <w:rFonts w:ascii="Trebuchet MS" w:hAnsi="Trebuchet MS" w:cs="Tahoma"/>
                <w:bCs/>
                <w:color w:val="000000"/>
                <w:sz w:val="20"/>
                <w:lang w:val="en-GB" w:eastAsia="en-IE"/>
              </w:rPr>
            </w:pPr>
            <w:r w:rsidRPr="00F16DE7">
              <w:rPr>
                <w:rFonts w:ascii="Trebuchet MS" w:hAnsi="Trebuchet MS" w:cs="Tahoma"/>
                <w:bCs/>
                <w:color w:val="000000"/>
                <w:sz w:val="20"/>
                <w:lang w:val="en-GB" w:eastAsia="en-IE"/>
              </w:rPr>
              <w:t>Organisations cooperating across borders</w:t>
            </w:r>
          </w:p>
        </w:tc>
      </w:tr>
      <w:tr w:rsidR="00F16DE7" w:rsidRPr="00D915A1" w14:paraId="127B94A2" w14:textId="77777777" w:rsidTr="00964CB7">
        <w:trPr>
          <w:trHeight w:val="315"/>
        </w:trPr>
        <w:tc>
          <w:tcPr>
            <w:tcW w:w="880" w:type="dxa"/>
            <w:shd w:val="clear" w:color="auto" w:fill="FFFFFF" w:themeFill="background1"/>
            <w:noWrap/>
          </w:tcPr>
          <w:p w14:paraId="630D5D41"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673" w:type="dxa"/>
            <w:shd w:val="clear" w:color="auto" w:fill="FFFFFF" w:themeFill="background1"/>
            <w:noWrap/>
            <w:hideMark/>
          </w:tcPr>
          <w:p w14:paraId="12BF6F11"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371" w:type="dxa"/>
            <w:shd w:val="clear" w:color="auto" w:fill="FFFFFF" w:themeFill="background1"/>
            <w:noWrap/>
          </w:tcPr>
          <w:p w14:paraId="55149A98" w14:textId="6A7B516D" w:rsidR="00F16DE7" w:rsidRPr="00D915A1" w:rsidRDefault="00F16DE7" w:rsidP="00E355D9">
            <w:pPr>
              <w:spacing w:before="60" w:after="60"/>
              <w:rPr>
                <w:rFonts w:ascii="Trebuchet MS" w:hAnsi="Trebuchet MS" w:cs="Tahoma"/>
                <w:color w:val="000000"/>
                <w:sz w:val="20"/>
                <w:lang w:val="en-GB" w:eastAsia="en-IE"/>
              </w:rPr>
            </w:pPr>
            <w:r w:rsidRPr="003B5BF1">
              <w:rPr>
                <w:rFonts w:ascii="Trebuchet MS" w:hAnsi="Trebuchet MS" w:cs="Tahoma"/>
                <w:color w:val="000000"/>
                <w:sz w:val="20"/>
                <w:lang w:val="en-GB" w:eastAsia="en-IE"/>
              </w:rPr>
              <w:t>organisations</w:t>
            </w:r>
          </w:p>
        </w:tc>
      </w:tr>
      <w:tr w:rsidR="00F16DE7" w:rsidRPr="00D915A1" w14:paraId="4BF411B1" w14:textId="77777777" w:rsidTr="00964CB7">
        <w:trPr>
          <w:trHeight w:val="315"/>
        </w:trPr>
        <w:tc>
          <w:tcPr>
            <w:tcW w:w="880" w:type="dxa"/>
            <w:shd w:val="clear" w:color="auto" w:fill="FFFFFF" w:themeFill="background1"/>
            <w:noWrap/>
          </w:tcPr>
          <w:p w14:paraId="2A01D568"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673" w:type="dxa"/>
            <w:shd w:val="clear" w:color="auto" w:fill="FFFFFF" w:themeFill="background1"/>
            <w:noWrap/>
            <w:hideMark/>
          </w:tcPr>
          <w:p w14:paraId="2364C65B"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371" w:type="dxa"/>
            <w:shd w:val="clear" w:color="auto" w:fill="FFFFFF" w:themeFill="background1"/>
            <w:noWrap/>
          </w:tcPr>
          <w:p w14:paraId="6C1A6726" w14:textId="42C6ED83" w:rsidR="00F16DE7" w:rsidRPr="00D915A1" w:rsidRDefault="00F16DE7" w:rsidP="00E355D9">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Output</w:t>
            </w:r>
          </w:p>
        </w:tc>
      </w:tr>
      <w:tr w:rsidR="00F16DE7" w:rsidRPr="003B5BF1" w14:paraId="42B2825B" w14:textId="77777777" w:rsidTr="00964CB7">
        <w:trPr>
          <w:trHeight w:val="386"/>
        </w:trPr>
        <w:tc>
          <w:tcPr>
            <w:tcW w:w="880" w:type="dxa"/>
            <w:shd w:val="clear" w:color="auto" w:fill="FFFFFF" w:themeFill="background1"/>
            <w:noWrap/>
          </w:tcPr>
          <w:p w14:paraId="6D579AED" w14:textId="77777777" w:rsidR="00F16DE7" w:rsidRPr="00E91576" w:rsidDel="00B03980"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673" w:type="dxa"/>
            <w:shd w:val="clear" w:color="auto" w:fill="FFFFFF" w:themeFill="background1"/>
            <w:noWrap/>
          </w:tcPr>
          <w:p w14:paraId="54DF57F4"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371" w:type="dxa"/>
            <w:shd w:val="clear" w:color="auto" w:fill="FFFFFF" w:themeFill="background1"/>
          </w:tcPr>
          <w:p w14:paraId="173E0E2D" w14:textId="77777777" w:rsidR="00F16DE7" w:rsidRPr="003B5BF1" w:rsidRDefault="00F16DE7" w:rsidP="00E355D9">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F16DE7" w:rsidRPr="006C0B0B" w14:paraId="5951F093" w14:textId="77777777" w:rsidTr="00964CB7">
        <w:trPr>
          <w:trHeight w:val="692"/>
        </w:trPr>
        <w:tc>
          <w:tcPr>
            <w:tcW w:w="880" w:type="dxa"/>
            <w:shd w:val="clear" w:color="auto" w:fill="FFFFFF" w:themeFill="background1"/>
            <w:noWrap/>
          </w:tcPr>
          <w:p w14:paraId="553FA4C4" w14:textId="77777777" w:rsidR="00F16DE7" w:rsidRPr="00E91576" w:rsidDel="00B03980"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673" w:type="dxa"/>
            <w:shd w:val="clear" w:color="auto" w:fill="FFFFFF" w:themeFill="background1"/>
            <w:noWrap/>
          </w:tcPr>
          <w:p w14:paraId="05A0C687"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371" w:type="dxa"/>
            <w:shd w:val="clear" w:color="auto" w:fill="FFFFFF" w:themeFill="background1"/>
          </w:tcPr>
          <w:p w14:paraId="3AD2D913" w14:textId="77777777" w:rsidR="00F16DE7" w:rsidRPr="003B5BF1" w:rsidRDefault="00F16DE7" w:rsidP="00E355D9">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This indicator is used to monitor progress of SO </w:t>
            </w:r>
            <w:r w:rsidRPr="003B5BF1">
              <w:rPr>
                <w:rFonts w:ascii="Trebuchet MS" w:hAnsi="Trebuchet MS" w:cs="Tahoma"/>
                <w:color w:val="000000"/>
                <w:sz w:val="20"/>
                <w:lang w:val="en-GB" w:eastAsia="en-IE"/>
              </w:rPr>
              <w:t xml:space="preserve">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in respect to:</w:t>
            </w:r>
          </w:p>
          <w:p w14:paraId="45DE7276" w14:textId="40907238" w:rsidR="00F16DE7" w:rsidRPr="003B5BF1" w:rsidRDefault="00F16DE7" w:rsidP="00E355D9">
            <w:pPr>
              <w:spacing w:before="60" w:after="60"/>
              <w:ind w:left="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a) Actions enhancing connectivity and mobility across the Danube</w:t>
            </w:r>
            <w:r w:rsidRPr="003B5BF1" w:rsidDel="003B5BF1">
              <w:rPr>
                <w:rFonts w:ascii="Trebuchet MS" w:hAnsi="Trebuchet MS" w:cs="Tahoma"/>
                <w:color w:val="000000"/>
                <w:sz w:val="20"/>
                <w:lang w:val="en-GB" w:eastAsia="en-IE"/>
              </w:rPr>
              <w:t xml:space="preserve"> </w:t>
            </w:r>
          </w:p>
          <w:p w14:paraId="01D9FA6E" w14:textId="007AA45E" w:rsidR="00F16DE7" w:rsidRPr="003B5BF1" w:rsidRDefault="00F16DE7" w:rsidP="00E355D9">
            <w:pPr>
              <w:spacing w:before="60" w:after="60"/>
              <w:ind w:left="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b) </w:t>
            </w:r>
            <w:r w:rsidRPr="00C13FDA">
              <w:rPr>
                <w:rFonts w:ascii="Trebuchet MS" w:hAnsi="Trebuchet MS" w:cs="Tahoma"/>
                <w:color w:val="000000"/>
                <w:sz w:val="20"/>
                <w:lang w:val="en-GB" w:eastAsia="en-IE"/>
              </w:rPr>
              <w:t xml:space="preserve">Actions improving the navigation conditions and safety on the Danube and Black Sea </w:t>
            </w:r>
          </w:p>
          <w:p w14:paraId="77A3932C" w14:textId="2E8358BB" w:rsidR="00F16DE7" w:rsidRPr="00261125" w:rsidRDefault="00F16DE7" w:rsidP="00E355D9">
            <w:pPr>
              <w:spacing w:before="60" w:after="60"/>
              <w:jc w:val="both"/>
              <w:rPr>
                <w:rFonts w:ascii="Trebuchet MS" w:hAnsi="Trebuchet MS" w:cs="Tahoma"/>
                <w:i/>
                <w:iCs/>
                <w:color w:val="000000"/>
                <w:sz w:val="20"/>
                <w:lang w:val="en-GB" w:eastAsia="en-IE"/>
              </w:rPr>
            </w:pPr>
            <w:r w:rsidRPr="00261125">
              <w:rPr>
                <w:rFonts w:ascii="Trebuchet MS" w:hAnsi="Trebuchet MS" w:cs="Tahoma"/>
                <w:i/>
                <w:iCs/>
                <w:color w:val="000000"/>
                <w:sz w:val="20"/>
                <w:lang w:val="en-GB" w:eastAsia="en-IE"/>
              </w:rPr>
              <w:t>The indicator is also used for monitoring all other SOs in the Programme.</w:t>
            </w:r>
          </w:p>
        </w:tc>
      </w:tr>
      <w:tr w:rsidR="00F16DE7" w:rsidRPr="003B5BF1" w14:paraId="1963FF6F" w14:textId="77777777" w:rsidTr="00964CB7">
        <w:trPr>
          <w:trHeight w:val="692"/>
        </w:trPr>
        <w:tc>
          <w:tcPr>
            <w:tcW w:w="880" w:type="dxa"/>
            <w:shd w:val="clear" w:color="auto" w:fill="auto"/>
            <w:noWrap/>
          </w:tcPr>
          <w:p w14:paraId="37871F54"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673" w:type="dxa"/>
            <w:shd w:val="clear" w:color="auto" w:fill="auto"/>
            <w:noWrap/>
            <w:hideMark/>
          </w:tcPr>
          <w:p w14:paraId="55C9B0E2"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371" w:type="dxa"/>
            <w:shd w:val="clear" w:color="auto" w:fill="auto"/>
          </w:tcPr>
          <w:p w14:paraId="3593A000" w14:textId="77777777" w:rsidR="00F16DE7" w:rsidRPr="008D1353" w:rsidRDefault="00F16DE7" w:rsidP="00E355D9">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3CB1EB1C" w14:textId="0FF83DAF" w:rsidR="00474DA9" w:rsidRPr="00527EAB" w:rsidRDefault="00F16DE7" w:rsidP="00474DA9">
            <w:pPr>
              <w:spacing w:before="60" w:after="60"/>
              <w:jc w:val="both"/>
              <w:rPr>
                <w:rFonts w:ascii="Trebuchet MS" w:hAnsi="Trebuchet MS" w:cs="Tahoma"/>
                <w:sz w:val="20"/>
                <w:lang w:val="en-GB" w:eastAsia="en-IE"/>
              </w:rPr>
            </w:pPr>
            <w:r w:rsidRPr="00F16DE7">
              <w:rPr>
                <w:rFonts w:ascii="Trebuchet MS" w:hAnsi="Trebuchet MS" w:cs="Tahoma"/>
                <w:sz w:val="20"/>
                <w:lang w:val="en-GB" w:eastAsia="en-IE"/>
              </w:rPr>
              <w:t>The indicator counts the organisations cooperating formally in supported projects. The organisations counted in this indicator are the legal entities including project partners and associated organizations, as mentioned in the financing agreement of the application. Organisations cooperating formally in small projects (for instance under a Small Project Fund) are also counted.</w:t>
            </w:r>
            <w:r w:rsidRPr="003B5BF1">
              <w:rPr>
                <w:rFonts w:ascii="Trebuchet MS" w:hAnsi="Trebuchet MS" w:cs="Tahoma"/>
                <w:sz w:val="20"/>
                <w:lang w:val="en-GB" w:eastAsia="en-IE"/>
              </w:rPr>
              <w:cr/>
            </w:r>
            <w:r w:rsidR="00474DA9" w:rsidRPr="008D1353">
              <w:rPr>
                <w:rFonts w:ascii="Trebuchet MS" w:hAnsi="Trebuchet MS" w:cs="Tahoma"/>
                <w:b/>
                <w:bCs/>
                <w:color w:val="4472C4" w:themeColor="accent1"/>
                <w:szCs w:val="24"/>
                <w:lang w:val="en-GB" w:eastAsia="en-IE"/>
              </w:rPr>
              <w:t>Programme</w:t>
            </w:r>
            <w:r w:rsidR="00474DA9">
              <w:rPr>
                <w:rFonts w:ascii="Trebuchet MS" w:hAnsi="Trebuchet MS" w:cs="Tahoma"/>
                <w:b/>
                <w:bCs/>
                <w:color w:val="4472C4" w:themeColor="accent1"/>
                <w:szCs w:val="24"/>
                <w:lang w:val="en-GB" w:eastAsia="en-IE"/>
              </w:rPr>
              <w:t xml:space="preserve"> </w:t>
            </w:r>
            <w:r w:rsidR="000B4CB4">
              <w:rPr>
                <w:rFonts w:ascii="Trebuchet MS" w:hAnsi="Trebuchet MS" w:cs="Tahoma"/>
                <w:b/>
                <w:bCs/>
                <w:color w:val="4472C4" w:themeColor="accent1"/>
                <w:szCs w:val="24"/>
                <w:lang w:val="en-GB" w:eastAsia="en-IE"/>
              </w:rPr>
              <w:t>indications</w:t>
            </w:r>
            <w:r w:rsidR="00474DA9">
              <w:rPr>
                <w:rFonts w:ascii="Trebuchet MS" w:hAnsi="Trebuchet MS" w:cs="Tahoma"/>
                <w:b/>
                <w:bCs/>
                <w:color w:val="4472C4" w:themeColor="accent1"/>
                <w:szCs w:val="24"/>
                <w:lang w:val="en-GB" w:eastAsia="en-IE"/>
              </w:rPr>
              <w:t>:</w:t>
            </w:r>
          </w:p>
          <w:p w14:paraId="715F7F7E" w14:textId="77777777" w:rsidR="00F16DE7"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Partners who leave the project during the implementation are not counted for this indicator.</w:t>
            </w:r>
          </w:p>
          <w:p w14:paraId="5E9C432C" w14:textId="77777777" w:rsidR="000B4CB4" w:rsidRPr="003B5BF1" w:rsidRDefault="000B4CB4" w:rsidP="000B4CB4">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2BC9D26A" w14:textId="77777777" w:rsidR="000B4CB4" w:rsidRDefault="000B4CB4" w:rsidP="000B4CB4">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789A07C4" w14:textId="77777777" w:rsidR="000B4CB4" w:rsidRPr="003B5BF1" w:rsidRDefault="000B4CB4" w:rsidP="000B4CB4">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Please consider the fact that this indicator shall be reported </w:t>
            </w:r>
            <w:r>
              <w:rPr>
                <w:rFonts w:ascii="Trebuchet MS" w:hAnsi="Trebuchet MS" w:cs="Tahoma"/>
                <w:color w:val="000000"/>
                <w:sz w:val="20"/>
                <w:lang w:val="en-GB" w:eastAsia="en-IE"/>
              </w:rPr>
              <w:t>by</w:t>
            </w:r>
            <w:r w:rsidRPr="003B5BF1">
              <w:rPr>
                <w:rFonts w:ascii="Trebuchet MS" w:hAnsi="Trebuchet MS" w:cs="Tahoma"/>
                <w:color w:val="000000"/>
                <w:sz w:val="20"/>
                <w:lang w:val="en-GB" w:eastAsia="en-IE"/>
              </w:rPr>
              <w:t xml:space="preserve"> the</w:t>
            </w:r>
            <w:r>
              <w:rPr>
                <w:rFonts w:ascii="Trebuchet MS" w:hAnsi="Trebuchet MS" w:cs="Tahoma"/>
                <w:color w:val="000000"/>
                <w:sz w:val="20"/>
                <w:lang w:val="en-GB" w:eastAsia="en-IE"/>
              </w:rPr>
              <w:t xml:space="preserve"> end</w:t>
            </w:r>
            <w:r w:rsidRPr="003B5BF1">
              <w:rPr>
                <w:rFonts w:ascii="Trebuchet MS" w:hAnsi="Trebuchet MS" w:cs="Tahoma"/>
                <w:color w:val="000000"/>
                <w:sz w:val="20"/>
                <w:lang w:val="en-GB" w:eastAsia="en-IE"/>
              </w:rPr>
              <w:t xml:space="preserve"> project implementation, considering the reporting timeframe.   </w:t>
            </w:r>
          </w:p>
          <w:p w14:paraId="2D5462EE" w14:textId="4828F38C" w:rsidR="000B4CB4" w:rsidRPr="003B5BF1" w:rsidRDefault="000B4CB4" w:rsidP="000B4CB4">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F16DE7" w:rsidRPr="00576005" w14:paraId="25B45934" w14:textId="77777777" w:rsidTr="00964CB7">
        <w:trPr>
          <w:trHeight w:val="315"/>
        </w:trPr>
        <w:tc>
          <w:tcPr>
            <w:tcW w:w="880" w:type="dxa"/>
            <w:shd w:val="clear" w:color="auto" w:fill="auto"/>
            <w:noWrap/>
          </w:tcPr>
          <w:p w14:paraId="2C4AF6EE"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673" w:type="dxa"/>
            <w:shd w:val="clear" w:color="auto" w:fill="auto"/>
            <w:noWrap/>
            <w:hideMark/>
          </w:tcPr>
          <w:p w14:paraId="52EFC560"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371" w:type="dxa"/>
            <w:shd w:val="clear" w:color="auto" w:fill="auto"/>
            <w:noWrap/>
          </w:tcPr>
          <w:p w14:paraId="5373E790" w14:textId="77777777" w:rsidR="00F16DE7" w:rsidRPr="00740972" w:rsidRDefault="00F16DE7" w:rsidP="00E355D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20876A8A" w14:textId="56804DB7" w:rsidR="00F16DE7" w:rsidRDefault="00F16DE7" w:rsidP="00E355D9">
            <w:pPr>
              <w:spacing w:before="60" w:after="60"/>
              <w:jc w:val="both"/>
              <w:rPr>
                <w:rFonts w:ascii="Trebuchet MS" w:hAnsi="Trebuchet MS"/>
                <w:sz w:val="20"/>
                <w:szCs w:val="20"/>
                <w:lang w:val="en-GB"/>
              </w:rPr>
            </w:pPr>
            <w:r w:rsidRPr="00740972">
              <w:rPr>
                <w:rFonts w:ascii="Trebuchet MS" w:hAnsi="Trebuchet MS"/>
                <w:sz w:val="20"/>
                <w:szCs w:val="20"/>
                <w:lang w:val="en-GB"/>
              </w:rPr>
              <w:t>MA monitoring system</w:t>
            </w:r>
          </w:p>
          <w:p w14:paraId="50CC7187" w14:textId="41631BAB"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7792A">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5E9B758B" w14:textId="77777777"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number of organisations cooperating across borders is equal to that of the project partners, including associate partners, which are involved in the implementation of the project. </w:t>
            </w:r>
          </w:p>
          <w:p w14:paraId="51D2C2CC" w14:textId="77777777"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For project partners, the supporting document for this indicator is the financing contract. </w:t>
            </w:r>
          </w:p>
          <w:p w14:paraId="418BA7E2" w14:textId="11978837" w:rsidR="00F16DE7" w:rsidRPr="00F16DE7"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For associate partners, the supporting document for this indicator is a formal cooperation agreement which shall be presented when submitting the project application.</w:t>
            </w:r>
            <w:r w:rsidRPr="00576005">
              <w:rPr>
                <w:rFonts w:ascii="Trebuchet MS" w:hAnsi="Trebuchet MS" w:cs="Tahoma"/>
                <w:b/>
                <w:bCs/>
                <w:color w:val="000000"/>
                <w:sz w:val="20"/>
                <w:lang w:val="en-GB" w:eastAsia="en-IE"/>
              </w:rPr>
              <w:t xml:space="preserve"> </w:t>
            </w:r>
          </w:p>
        </w:tc>
      </w:tr>
      <w:tr w:rsidR="00F16DE7" w:rsidRPr="003B5BF1" w14:paraId="3F64FF4F" w14:textId="77777777" w:rsidTr="00964CB7">
        <w:trPr>
          <w:trHeight w:val="315"/>
        </w:trPr>
        <w:tc>
          <w:tcPr>
            <w:tcW w:w="880" w:type="dxa"/>
            <w:shd w:val="clear" w:color="auto" w:fill="auto"/>
            <w:noWrap/>
          </w:tcPr>
          <w:p w14:paraId="12CEDA0A"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673" w:type="dxa"/>
            <w:shd w:val="clear" w:color="auto" w:fill="auto"/>
            <w:noWrap/>
            <w:hideMark/>
          </w:tcPr>
          <w:p w14:paraId="248F6350"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371" w:type="dxa"/>
            <w:shd w:val="clear" w:color="auto" w:fill="auto"/>
            <w:noWrap/>
          </w:tcPr>
          <w:p w14:paraId="2BE1B7F3" w14:textId="77777777" w:rsidR="00F16DE7" w:rsidRPr="00740972" w:rsidRDefault="00F16DE7" w:rsidP="00E355D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0D5AAE7C" w14:textId="77777777" w:rsidR="00F16DE7" w:rsidRDefault="00F16DE7" w:rsidP="00E355D9">
            <w:pPr>
              <w:spacing w:before="60" w:after="60"/>
              <w:jc w:val="both"/>
              <w:rPr>
                <w:rFonts w:ascii="Trebuchet MS" w:hAnsi="Trebuchet MS" w:cs="Tahoma"/>
                <w:color w:val="000000"/>
                <w:sz w:val="20"/>
                <w:lang w:val="en-GB" w:eastAsia="en-IE"/>
              </w:rPr>
            </w:pPr>
            <w:r w:rsidRPr="00C35735">
              <w:rPr>
                <w:rFonts w:ascii="Trebuchet MS" w:hAnsi="Trebuchet MS" w:cs="Tahoma"/>
                <w:color w:val="000000"/>
                <w:sz w:val="20"/>
                <w:lang w:val="en-GB" w:eastAsia="en-IE"/>
              </w:rPr>
              <w:t>Upon project finalisation</w:t>
            </w:r>
          </w:p>
          <w:p w14:paraId="4E2C1BD0" w14:textId="122958B3"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BB189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3DFF91D8" w14:textId="77777777" w:rsidR="00F16DE7" w:rsidRDefault="00F16DE7" w:rsidP="00E355D9">
            <w:pPr>
              <w:spacing w:before="60" w:after="60"/>
              <w:jc w:val="both"/>
              <w:rPr>
                <w:rFonts w:ascii="Trebuchet MS" w:hAnsi="Trebuchet MS" w:cs="Tahoma"/>
                <w:color w:val="000000"/>
                <w:sz w:val="20"/>
                <w:lang w:val="en-GB" w:eastAsia="en-IE"/>
              </w:rPr>
            </w:pPr>
            <w:r w:rsidRPr="00F16DE7">
              <w:rPr>
                <w:rFonts w:ascii="Trebuchet MS" w:hAnsi="Trebuchet MS" w:cs="Tahoma"/>
                <w:color w:val="000000"/>
                <w:sz w:val="20"/>
                <w:lang w:val="en-GB" w:eastAsia="en-IE"/>
              </w:rPr>
              <w:t>Please note that if an organization will participate in more than one project financed through the Programme, either as partner or associate organization, it will only be counted once when aggregating the data for this indicator at Programme level. This will not influence targets and achievements at project level.</w:t>
            </w:r>
          </w:p>
          <w:p w14:paraId="2EDBC017" w14:textId="396C91D0" w:rsidR="00BB189D" w:rsidRPr="003B5BF1" w:rsidRDefault="00BB189D"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Please consider the fact that this indicator shall be reported </w:t>
            </w:r>
            <w:r>
              <w:rPr>
                <w:rFonts w:ascii="Trebuchet MS" w:hAnsi="Trebuchet MS" w:cs="Tahoma"/>
                <w:color w:val="000000"/>
                <w:sz w:val="20"/>
                <w:lang w:val="en-GB" w:eastAsia="en-IE"/>
              </w:rPr>
              <w:t>by project partners, by</w:t>
            </w:r>
            <w:r w:rsidRPr="003B5BF1">
              <w:rPr>
                <w:rFonts w:ascii="Trebuchet MS" w:hAnsi="Trebuchet MS" w:cs="Tahoma"/>
                <w:color w:val="000000"/>
                <w:sz w:val="20"/>
                <w:lang w:val="en-GB" w:eastAsia="en-IE"/>
              </w:rPr>
              <w:t xml:space="preserve"> the</w:t>
            </w:r>
            <w:r>
              <w:rPr>
                <w:rFonts w:ascii="Trebuchet MS" w:hAnsi="Trebuchet MS" w:cs="Tahoma"/>
                <w:color w:val="000000"/>
                <w:sz w:val="20"/>
                <w:lang w:val="en-GB" w:eastAsia="en-IE"/>
              </w:rPr>
              <w:t xml:space="preserve"> end</w:t>
            </w:r>
            <w:r w:rsidRPr="003B5BF1">
              <w:rPr>
                <w:rFonts w:ascii="Trebuchet MS" w:hAnsi="Trebuchet MS" w:cs="Tahoma"/>
                <w:color w:val="000000"/>
                <w:sz w:val="20"/>
                <w:lang w:val="en-GB" w:eastAsia="en-IE"/>
              </w:rPr>
              <w:t xml:space="preserve"> project implementation, considering the </w:t>
            </w:r>
            <w:r>
              <w:rPr>
                <w:rFonts w:ascii="Trebuchet MS" w:hAnsi="Trebuchet MS" w:cs="Tahoma"/>
                <w:color w:val="000000"/>
                <w:sz w:val="20"/>
                <w:lang w:val="en-GB" w:eastAsia="en-IE"/>
              </w:rPr>
              <w:t>project implementation timetable</w:t>
            </w:r>
            <w:r w:rsidRPr="003B5BF1">
              <w:rPr>
                <w:rFonts w:ascii="Trebuchet MS" w:hAnsi="Trebuchet MS" w:cs="Tahoma"/>
                <w:color w:val="000000"/>
                <w:sz w:val="20"/>
                <w:lang w:val="en-GB" w:eastAsia="en-IE"/>
              </w:rPr>
              <w:t xml:space="preserve">.   </w:t>
            </w:r>
          </w:p>
        </w:tc>
      </w:tr>
      <w:tr w:rsidR="00F16DE7" w:rsidRPr="003B5BF1" w14:paraId="57AB9751" w14:textId="77777777" w:rsidTr="00964CB7">
        <w:trPr>
          <w:trHeight w:val="396"/>
        </w:trPr>
        <w:tc>
          <w:tcPr>
            <w:tcW w:w="880" w:type="dxa"/>
            <w:shd w:val="clear" w:color="auto" w:fill="auto"/>
            <w:noWrap/>
          </w:tcPr>
          <w:p w14:paraId="20A34215"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673" w:type="dxa"/>
            <w:shd w:val="clear" w:color="auto" w:fill="auto"/>
            <w:noWrap/>
            <w:hideMark/>
          </w:tcPr>
          <w:p w14:paraId="322AE4F0"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371" w:type="dxa"/>
            <w:shd w:val="clear" w:color="auto" w:fill="auto"/>
          </w:tcPr>
          <w:p w14:paraId="26754418" w14:textId="77777777" w:rsidR="00F16DE7" w:rsidRPr="00740972" w:rsidRDefault="00F16DE7" w:rsidP="00E355D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18062EE" w14:textId="77777777"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At programme level, double counting should be avoided at the level of project partners and associated organizations. </w:t>
            </w:r>
          </w:p>
          <w:p w14:paraId="0D33D741" w14:textId="573C7BE1"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C740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7BD93AA4" w14:textId="0163C6E6"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if an organization will participate in more than one project financed through the Programme, either as partner or associate organization, it will only be counted once when aggregating the data for this indicator at Programme level. This will not influence targets and achievements at project level.</w:t>
            </w:r>
          </w:p>
        </w:tc>
      </w:tr>
      <w:tr w:rsidR="00F16DE7" w:rsidRPr="003B5BF1" w14:paraId="2025783B" w14:textId="77777777" w:rsidTr="00964CB7">
        <w:trPr>
          <w:trHeight w:val="971"/>
        </w:trPr>
        <w:tc>
          <w:tcPr>
            <w:tcW w:w="880" w:type="dxa"/>
            <w:shd w:val="clear" w:color="auto" w:fill="auto"/>
            <w:noWrap/>
          </w:tcPr>
          <w:p w14:paraId="6CD8F46F"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673" w:type="dxa"/>
            <w:shd w:val="clear" w:color="auto" w:fill="auto"/>
            <w:noWrap/>
            <w:hideMark/>
          </w:tcPr>
          <w:p w14:paraId="5A2649BF"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371" w:type="dxa"/>
            <w:shd w:val="clear" w:color="auto" w:fill="auto"/>
          </w:tcPr>
          <w:p w14:paraId="46A537A7" w14:textId="77777777" w:rsidR="00F16DE7" w:rsidRPr="00740972" w:rsidRDefault="00F16DE7" w:rsidP="00E355D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0E1A7889" w14:textId="77777777"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for selected projects and achieved values, both cumulative to date (CPR Annex VII, Table 3).</w:t>
            </w:r>
          </w:p>
          <w:p w14:paraId="18D5802E" w14:textId="46695110"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C740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7923341" w14:textId="77777777"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set-up the targets for this indicator in the application form, based on the number of partners, including associate partners involved in the implementation.</w:t>
            </w:r>
          </w:p>
          <w:p w14:paraId="0713DD82" w14:textId="6EC53EAB"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F16DE7" w:rsidRPr="00740972" w14:paraId="50FA583C" w14:textId="77777777" w:rsidTr="00964CB7">
        <w:trPr>
          <w:trHeight w:val="971"/>
        </w:trPr>
        <w:tc>
          <w:tcPr>
            <w:tcW w:w="880" w:type="dxa"/>
            <w:shd w:val="clear" w:color="auto" w:fill="auto"/>
            <w:noWrap/>
          </w:tcPr>
          <w:p w14:paraId="58822528" w14:textId="77777777" w:rsidR="00F16DE7" w:rsidRPr="00275FF6" w:rsidRDefault="00F16DE7" w:rsidP="001C162C">
            <w:pPr>
              <w:spacing w:before="60" w:after="60"/>
              <w:jc w:val="center"/>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12</w:t>
            </w:r>
          </w:p>
        </w:tc>
        <w:tc>
          <w:tcPr>
            <w:tcW w:w="1673" w:type="dxa"/>
            <w:shd w:val="clear" w:color="auto" w:fill="auto"/>
            <w:noWrap/>
          </w:tcPr>
          <w:p w14:paraId="13D85271" w14:textId="77777777" w:rsidR="00F16DE7" w:rsidRPr="00275FF6" w:rsidRDefault="00F16DE7" w:rsidP="001C162C">
            <w:pPr>
              <w:spacing w:before="60" w:after="60"/>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References</w:t>
            </w:r>
          </w:p>
        </w:tc>
        <w:tc>
          <w:tcPr>
            <w:tcW w:w="7371" w:type="dxa"/>
            <w:shd w:val="clear" w:color="auto" w:fill="auto"/>
          </w:tcPr>
          <w:p w14:paraId="6CDF6388" w14:textId="3BB77A38" w:rsidR="00F16DE7" w:rsidRPr="00740972" w:rsidRDefault="003274DB" w:rsidP="00E355D9">
            <w:pPr>
              <w:spacing w:before="60" w:after="60"/>
              <w:jc w:val="both"/>
              <w:rPr>
                <w:rFonts w:ascii="Trebuchet MS" w:hAnsi="Trebuchet MS" w:cs="Tahoma"/>
                <w:b/>
                <w:bCs/>
                <w:color w:val="4472C4" w:themeColor="accent1"/>
                <w:szCs w:val="24"/>
                <w:lang w:val="en-GB" w:eastAsia="en-IE"/>
              </w:rPr>
            </w:pPr>
            <w:hyperlink r:id="rId19" w:history="1">
              <w:r w:rsidR="00F16DE7" w:rsidRPr="003B5BF1">
                <w:rPr>
                  <w:rStyle w:val="Hyperlink"/>
                  <w:rFonts w:ascii="Trebuchet MS" w:hAnsi="Trebuchet MS" w:cs="Tahoma"/>
                  <w:sz w:val="20"/>
                  <w:lang w:val="en-GB" w:eastAsia="en-IE"/>
                </w:rPr>
                <w:t xml:space="preserve">Commission Staff Working Document </w:t>
              </w:r>
              <w:r w:rsidR="00F16DE7" w:rsidRPr="003B5BF1">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F16DE7" w:rsidRPr="003B5BF1" w14:paraId="7EB53484" w14:textId="77777777" w:rsidTr="00964CB7">
        <w:trPr>
          <w:trHeight w:val="416"/>
        </w:trPr>
        <w:tc>
          <w:tcPr>
            <w:tcW w:w="880" w:type="dxa"/>
            <w:shd w:val="clear" w:color="auto" w:fill="auto"/>
            <w:noWrap/>
          </w:tcPr>
          <w:p w14:paraId="2F17CB24" w14:textId="77777777" w:rsidR="00F16DE7" w:rsidRPr="00E91576" w:rsidRDefault="00F16DE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13</w:t>
            </w:r>
          </w:p>
        </w:tc>
        <w:tc>
          <w:tcPr>
            <w:tcW w:w="1673" w:type="dxa"/>
            <w:shd w:val="clear" w:color="auto" w:fill="auto"/>
            <w:noWrap/>
            <w:hideMark/>
          </w:tcPr>
          <w:p w14:paraId="3ED8F9A6" w14:textId="77777777" w:rsidR="00F16DE7" w:rsidRPr="00E91576" w:rsidRDefault="00F16DE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Notes</w:t>
            </w:r>
          </w:p>
        </w:tc>
        <w:tc>
          <w:tcPr>
            <w:tcW w:w="7371" w:type="dxa"/>
            <w:shd w:val="clear" w:color="auto" w:fill="auto"/>
          </w:tcPr>
          <w:p w14:paraId="51A31497" w14:textId="77777777"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level details:</w:t>
            </w:r>
          </w:p>
          <w:p w14:paraId="277CEDA2" w14:textId="3090464E" w:rsidR="00F16DE7" w:rsidRPr="003B5BF1" w:rsidRDefault="00F16DE7" w:rsidP="00E355D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value of RCO87 should be larger or equal to that of RCR84 (the number of organizations collaborating after the project is completed cannot be larger than the number of organizations collaborating during project implementation).</w:t>
            </w:r>
          </w:p>
        </w:tc>
      </w:tr>
    </w:tbl>
    <w:p w14:paraId="1F661842" w14:textId="2ABD518D" w:rsidR="00F16DE7" w:rsidRDefault="00F16DE7" w:rsidP="00F16DE7">
      <w:pPr>
        <w:rPr>
          <w:lang w:val="en-GB"/>
        </w:rPr>
      </w:pPr>
    </w:p>
    <w:p w14:paraId="5EC73DD7" w14:textId="6873BD16" w:rsidR="00E114E6" w:rsidRPr="00122056" w:rsidRDefault="00E114E6" w:rsidP="00640879">
      <w:pPr>
        <w:rPr>
          <w:rFonts w:ascii="Trebuchet MS" w:hAnsi="Trebuchet MS"/>
          <w:lang w:val="en-GB"/>
        </w:rPr>
      </w:pPr>
    </w:p>
    <w:p w14:paraId="196F520F" w14:textId="7CF1E881" w:rsidR="000131F9" w:rsidRDefault="000131F9" w:rsidP="009A4A45">
      <w:pPr>
        <w:pStyle w:val="Heading4"/>
        <w:spacing w:before="120" w:after="120"/>
        <w:ind w:left="-425"/>
        <w:rPr>
          <w:rFonts w:ascii="Trebuchet MS" w:hAnsi="Trebuchet MS"/>
          <w:b/>
          <w:bCs/>
          <w:i w:val="0"/>
          <w:iCs w:val="0"/>
          <w:sz w:val="24"/>
          <w:szCs w:val="24"/>
          <w:lang w:val="en-GB"/>
        </w:rPr>
      </w:pPr>
      <w:bookmarkStart w:id="5" w:name="_Toc119341224"/>
      <w:r w:rsidRPr="00122056">
        <w:rPr>
          <w:rFonts w:ascii="Trebuchet MS" w:hAnsi="Trebuchet MS"/>
          <w:b/>
          <w:bCs/>
          <w:i w:val="0"/>
          <w:iCs w:val="0"/>
          <w:sz w:val="24"/>
          <w:szCs w:val="24"/>
          <w:lang w:val="en-GB"/>
        </w:rPr>
        <w:t>RCR84 Organizations cooperating across borders after project completion</w:t>
      </w:r>
      <w:bookmarkEnd w:id="5"/>
    </w:p>
    <w:tbl>
      <w:tblPr>
        <w:tblW w:w="9924"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80"/>
        <w:gridCol w:w="1673"/>
        <w:gridCol w:w="7416"/>
      </w:tblGrid>
      <w:tr w:rsidR="00033173" w:rsidRPr="00864A4B" w14:paraId="588C854B" w14:textId="77777777" w:rsidTr="00AF6801">
        <w:trPr>
          <w:trHeight w:val="315"/>
        </w:trPr>
        <w:tc>
          <w:tcPr>
            <w:tcW w:w="880" w:type="dxa"/>
            <w:shd w:val="clear" w:color="auto" w:fill="F4B083" w:themeFill="accent2" w:themeFillTint="99"/>
            <w:noWrap/>
            <w:hideMark/>
          </w:tcPr>
          <w:p w14:paraId="2AB24FBA" w14:textId="77777777" w:rsidR="00033173" w:rsidRPr="00864A4B" w:rsidRDefault="00033173"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673" w:type="dxa"/>
            <w:shd w:val="clear" w:color="auto" w:fill="F4B083" w:themeFill="accent2" w:themeFillTint="99"/>
            <w:noWrap/>
            <w:hideMark/>
          </w:tcPr>
          <w:p w14:paraId="15A96226" w14:textId="77777777" w:rsidR="00033173" w:rsidRPr="00864A4B" w:rsidRDefault="00033173"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371" w:type="dxa"/>
            <w:shd w:val="clear" w:color="auto" w:fill="F4B083" w:themeFill="accent2" w:themeFillTint="99"/>
            <w:noWrap/>
            <w:hideMark/>
          </w:tcPr>
          <w:p w14:paraId="1E26FB89" w14:textId="77777777" w:rsidR="00033173" w:rsidRPr="00864A4B" w:rsidRDefault="00033173"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033173" w:rsidRPr="0019328E" w14:paraId="11E61958" w14:textId="77777777" w:rsidTr="00AF6801">
        <w:trPr>
          <w:trHeight w:val="315"/>
        </w:trPr>
        <w:tc>
          <w:tcPr>
            <w:tcW w:w="880" w:type="dxa"/>
            <w:shd w:val="clear" w:color="auto" w:fill="FFFFFF" w:themeFill="background1"/>
            <w:noWrap/>
          </w:tcPr>
          <w:p w14:paraId="21E275E0"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673" w:type="dxa"/>
            <w:shd w:val="clear" w:color="auto" w:fill="FFFFFF" w:themeFill="background1"/>
            <w:noWrap/>
            <w:hideMark/>
          </w:tcPr>
          <w:p w14:paraId="07D0CDDF"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371" w:type="dxa"/>
            <w:shd w:val="clear" w:color="auto" w:fill="FFFFFF" w:themeFill="background1"/>
            <w:noWrap/>
          </w:tcPr>
          <w:p w14:paraId="7076A007" w14:textId="1BCC4519" w:rsidR="00033173" w:rsidRPr="0019328E" w:rsidRDefault="00033173" w:rsidP="00791CAA">
            <w:pPr>
              <w:spacing w:before="60" w:after="60"/>
              <w:rPr>
                <w:rFonts w:ascii="Trebuchet MS" w:hAnsi="Trebuchet MS" w:cs="Tahoma"/>
                <w:bCs/>
                <w:color w:val="000000"/>
                <w:sz w:val="20"/>
                <w:lang w:val="en-GB" w:eastAsia="en-IE"/>
              </w:rPr>
            </w:pPr>
            <w:r w:rsidRPr="00033173">
              <w:rPr>
                <w:rFonts w:ascii="Trebuchet MS" w:hAnsi="Trebuchet MS" w:cs="Tahoma"/>
                <w:bCs/>
                <w:color w:val="000000"/>
                <w:sz w:val="20"/>
                <w:lang w:val="en-GB" w:eastAsia="en-IE"/>
              </w:rPr>
              <w:t>RCR84</w:t>
            </w:r>
          </w:p>
        </w:tc>
      </w:tr>
      <w:tr w:rsidR="00033173" w:rsidRPr="0019328E" w14:paraId="03E5CB11" w14:textId="77777777" w:rsidTr="00AF6801">
        <w:trPr>
          <w:trHeight w:val="315"/>
        </w:trPr>
        <w:tc>
          <w:tcPr>
            <w:tcW w:w="880" w:type="dxa"/>
            <w:shd w:val="clear" w:color="auto" w:fill="FFFFFF" w:themeFill="background1"/>
            <w:noWrap/>
          </w:tcPr>
          <w:p w14:paraId="4366EE8E"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673" w:type="dxa"/>
            <w:shd w:val="clear" w:color="auto" w:fill="FFFFFF" w:themeFill="background1"/>
            <w:noWrap/>
            <w:hideMark/>
          </w:tcPr>
          <w:p w14:paraId="5EDA9028"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371" w:type="dxa"/>
            <w:shd w:val="clear" w:color="auto" w:fill="FFFFFF" w:themeFill="background1"/>
          </w:tcPr>
          <w:p w14:paraId="01D92ED1" w14:textId="30233DE2" w:rsidR="00033173" w:rsidRPr="0019328E" w:rsidRDefault="00033173" w:rsidP="00791CAA">
            <w:pPr>
              <w:spacing w:before="60" w:after="60"/>
              <w:rPr>
                <w:rFonts w:ascii="Trebuchet MS" w:hAnsi="Trebuchet MS" w:cs="Tahoma"/>
                <w:bCs/>
                <w:color w:val="000000"/>
                <w:sz w:val="20"/>
                <w:lang w:val="en-GB" w:eastAsia="en-IE"/>
              </w:rPr>
            </w:pPr>
            <w:r w:rsidRPr="00033173">
              <w:rPr>
                <w:rFonts w:ascii="Trebuchet MS" w:hAnsi="Trebuchet MS" w:cs="Tahoma"/>
                <w:bCs/>
                <w:color w:val="000000"/>
                <w:sz w:val="20"/>
                <w:lang w:val="en-GB" w:eastAsia="en-IE"/>
              </w:rPr>
              <w:t>Organisations cooperating across borders after project completion</w:t>
            </w:r>
          </w:p>
        </w:tc>
      </w:tr>
      <w:tr w:rsidR="00033173" w:rsidRPr="00D915A1" w14:paraId="1FA11E21" w14:textId="77777777" w:rsidTr="00AF6801">
        <w:trPr>
          <w:trHeight w:val="315"/>
        </w:trPr>
        <w:tc>
          <w:tcPr>
            <w:tcW w:w="880" w:type="dxa"/>
            <w:shd w:val="clear" w:color="auto" w:fill="FFFFFF" w:themeFill="background1"/>
            <w:noWrap/>
          </w:tcPr>
          <w:p w14:paraId="21ABF511"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673" w:type="dxa"/>
            <w:shd w:val="clear" w:color="auto" w:fill="FFFFFF" w:themeFill="background1"/>
            <w:noWrap/>
            <w:hideMark/>
          </w:tcPr>
          <w:p w14:paraId="5CE545E3"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371" w:type="dxa"/>
            <w:shd w:val="clear" w:color="auto" w:fill="FFFFFF" w:themeFill="background1"/>
            <w:noWrap/>
          </w:tcPr>
          <w:p w14:paraId="62B6F350" w14:textId="69A2D8EA" w:rsidR="00033173" w:rsidRPr="00D915A1" w:rsidRDefault="00033173" w:rsidP="00791CAA">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organisations</w:t>
            </w:r>
          </w:p>
        </w:tc>
      </w:tr>
      <w:tr w:rsidR="00033173" w:rsidRPr="00D915A1" w14:paraId="32284666" w14:textId="77777777" w:rsidTr="00AF6801">
        <w:trPr>
          <w:trHeight w:val="315"/>
        </w:trPr>
        <w:tc>
          <w:tcPr>
            <w:tcW w:w="880" w:type="dxa"/>
            <w:shd w:val="clear" w:color="auto" w:fill="FFFFFF" w:themeFill="background1"/>
            <w:noWrap/>
          </w:tcPr>
          <w:p w14:paraId="030D9835"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673" w:type="dxa"/>
            <w:shd w:val="clear" w:color="auto" w:fill="FFFFFF" w:themeFill="background1"/>
            <w:noWrap/>
            <w:hideMark/>
          </w:tcPr>
          <w:p w14:paraId="3B94CFEB"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371" w:type="dxa"/>
            <w:shd w:val="clear" w:color="auto" w:fill="FFFFFF" w:themeFill="background1"/>
            <w:noWrap/>
          </w:tcPr>
          <w:p w14:paraId="56F939B9" w14:textId="5A695282" w:rsidR="00033173" w:rsidRPr="00D915A1" w:rsidRDefault="00033173" w:rsidP="00791CAA">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Result</w:t>
            </w:r>
          </w:p>
        </w:tc>
      </w:tr>
      <w:tr w:rsidR="00033173" w:rsidRPr="003B5BF1" w14:paraId="5DE17286" w14:textId="77777777" w:rsidTr="00AF6801">
        <w:trPr>
          <w:trHeight w:val="386"/>
        </w:trPr>
        <w:tc>
          <w:tcPr>
            <w:tcW w:w="880" w:type="dxa"/>
            <w:shd w:val="clear" w:color="auto" w:fill="FFFFFF" w:themeFill="background1"/>
            <w:noWrap/>
          </w:tcPr>
          <w:p w14:paraId="4E2188E0" w14:textId="77777777" w:rsidR="00033173" w:rsidRPr="00E91576" w:rsidDel="00B03980"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673" w:type="dxa"/>
            <w:shd w:val="clear" w:color="auto" w:fill="FFFFFF" w:themeFill="background1"/>
            <w:noWrap/>
          </w:tcPr>
          <w:p w14:paraId="778CE0B3"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371" w:type="dxa"/>
            <w:shd w:val="clear" w:color="auto" w:fill="FFFFFF" w:themeFill="background1"/>
          </w:tcPr>
          <w:p w14:paraId="72951F5F" w14:textId="77777777" w:rsidR="00033173" w:rsidRPr="003B5BF1" w:rsidRDefault="00033173" w:rsidP="00791CAA">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033173" w:rsidRPr="006C0B0B" w14:paraId="66D258E9" w14:textId="77777777" w:rsidTr="00AF6801">
        <w:trPr>
          <w:trHeight w:val="692"/>
        </w:trPr>
        <w:tc>
          <w:tcPr>
            <w:tcW w:w="880" w:type="dxa"/>
            <w:shd w:val="clear" w:color="auto" w:fill="FFFFFF" w:themeFill="background1"/>
            <w:noWrap/>
          </w:tcPr>
          <w:p w14:paraId="2CF377FD" w14:textId="77777777" w:rsidR="00033173" w:rsidRPr="00E91576" w:rsidDel="00B03980"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673" w:type="dxa"/>
            <w:shd w:val="clear" w:color="auto" w:fill="FFFFFF" w:themeFill="background1"/>
            <w:noWrap/>
          </w:tcPr>
          <w:p w14:paraId="134F01AD"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371" w:type="dxa"/>
            <w:shd w:val="clear" w:color="auto" w:fill="FFFFFF" w:themeFill="background1"/>
          </w:tcPr>
          <w:p w14:paraId="1A8E0E39" w14:textId="77777777" w:rsidR="00033173" w:rsidRDefault="00033173" w:rsidP="00791CAA">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This indi</w:t>
            </w:r>
            <w:r w:rsidRPr="003B5BF1">
              <w:rPr>
                <w:rFonts w:ascii="Trebuchet MS" w:hAnsi="Trebuchet MS" w:cs="Tahoma"/>
                <w:color w:val="000000"/>
                <w:sz w:val="20"/>
                <w:lang w:val="en-GB" w:eastAsia="en-IE"/>
              </w:rPr>
              <w:t xml:space="preserve">cator is used to monitor progress of SO 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in respect to:</w:t>
            </w:r>
          </w:p>
          <w:p w14:paraId="49B22DF5" w14:textId="77777777" w:rsidR="003704E7" w:rsidRDefault="00033173" w:rsidP="00791CAA">
            <w:pPr>
              <w:spacing w:before="60" w:after="60"/>
              <w:ind w:left="180"/>
              <w:jc w:val="both"/>
              <w:rPr>
                <w:rFonts w:ascii="Trebuchet MS" w:hAnsi="Trebuchet MS" w:cs="Tahoma"/>
                <w:color w:val="000000"/>
                <w:sz w:val="20"/>
                <w:lang w:val="en-GB" w:eastAsia="en-IE"/>
              </w:rPr>
            </w:pPr>
            <w:r>
              <w:rPr>
                <w:rFonts w:ascii="Trebuchet MS" w:hAnsi="Trebuchet MS" w:cs="Tahoma"/>
                <w:color w:val="000000"/>
                <w:sz w:val="20"/>
                <w:lang w:val="en-GB" w:eastAsia="en-IE"/>
              </w:rPr>
              <w:t>a)</w:t>
            </w:r>
            <w:r w:rsidRPr="003B5BF1">
              <w:rPr>
                <w:rFonts w:ascii="Trebuchet MS" w:hAnsi="Trebuchet MS" w:cs="Tahoma"/>
                <w:color w:val="000000"/>
                <w:sz w:val="20"/>
                <w:lang w:val="en-GB" w:eastAsia="en-IE"/>
              </w:rPr>
              <w:t xml:space="preserve"> Actions enhancing connectivity and mobility across the Danube </w:t>
            </w:r>
          </w:p>
          <w:p w14:paraId="490E9082" w14:textId="54EBBB46" w:rsidR="00033173" w:rsidRPr="003B5BF1" w:rsidRDefault="00033173" w:rsidP="00791CAA">
            <w:pPr>
              <w:spacing w:before="60" w:after="60"/>
              <w:ind w:left="18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b) Actions improving the navigation conditions and safety on the Danube and Black Sea </w:t>
            </w:r>
          </w:p>
          <w:p w14:paraId="669E6D42" w14:textId="4EB57426" w:rsidR="00033173" w:rsidRPr="00791CAA" w:rsidRDefault="00033173" w:rsidP="00791CAA">
            <w:pPr>
              <w:spacing w:before="60" w:after="60"/>
              <w:jc w:val="both"/>
              <w:rPr>
                <w:rFonts w:ascii="Trebuchet MS" w:hAnsi="Trebuchet MS" w:cs="Tahoma"/>
                <w:i/>
                <w:iCs/>
                <w:color w:val="000000"/>
                <w:sz w:val="20"/>
                <w:lang w:val="en-GB" w:eastAsia="en-IE"/>
              </w:rPr>
            </w:pPr>
            <w:r w:rsidRPr="00791CAA">
              <w:rPr>
                <w:rFonts w:ascii="Trebuchet MS" w:hAnsi="Trebuchet MS" w:cs="Tahoma"/>
                <w:i/>
                <w:iCs/>
                <w:color w:val="000000"/>
                <w:sz w:val="20"/>
                <w:lang w:val="en-GB" w:eastAsia="en-IE"/>
              </w:rPr>
              <w:t>The indicator is also used for monitoring all other SOs in the Programme.</w:t>
            </w:r>
          </w:p>
        </w:tc>
      </w:tr>
      <w:tr w:rsidR="00033173" w:rsidRPr="003B5BF1" w14:paraId="209F779F" w14:textId="77777777" w:rsidTr="00AF6801">
        <w:trPr>
          <w:trHeight w:val="692"/>
        </w:trPr>
        <w:tc>
          <w:tcPr>
            <w:tcW w:w="880" w:type="dxa"/>
            <w:shd w:val="clear" w:color="auto" w:fill="auto"/>
            <w:noWrap/>
          </w:tcPr>
          <w:p w14:paraId="2EA9DDFA"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673" w:type="dxa"/>
            <w:shd w:val="clear" w:color="auto" w:fill="auto"/>
            <w:noWrap/>
            <w:hideMark/>
          </w:tcPr>
          <w:p w14:paraId="45B598E9"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371" w:type="dxa"/>
            <w:shd w:val="clear" w:color="auto" w:fill="auto"/>
          </w:tcPr>
          <w:p w14:paraId="62B7FB5C" w14:textId="77777777" w:rsidR="00033173" w:rsidRPr="008D1353" w:rsidRDefault="00033173" w:rsidP="00791CAA">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19607B0D" w14:textId="1D6F80C8" w:rsidR="00033173" w:rsidRDefault="00077498" w:rsidP="00791CAA">
            <w:pPr>
              <w:spacing w:before="60" w:after="60"/>
              <w:jc w:val="both"/>
              <w:rPr>
                <w:rFonts w:ascii="Trebuchet MS" w:hAnsi="Trebuchet MS" w:cs="Tahoma"/>
                <w:color w:val="000000"/>
                <w:sz w:val="20"/>
                <w:lang w:val="en-GB" w:eastAsia="en-IE"/>
              </w:rPr>
            </w:pPr>
            <w:r>
              <w:rPr>
                <w:rFonts w:ascii="Trebuchet MS" w:hAnsi="Trebuchet MS" w:cs="Tahoma"/>
                <w:noProof/>
                <w:sz w:val="20"/>
              </w:rPr>
              <mc:AlternateContent>
                <mc:Choice Requires="wpg">
                  <w:drawing>
                    <wp:anchor distT="0" distB="0" distL="114300" distR="114300" simplePos="0" relativeHeight="251671552" behindDoc="0" locked="0" layoutInCell="1" allowOverlap="1" wp14:anchorId="4E4B4CDB" wp14:editId="1CD3B82B">
                      <wp:simplePos x="0" y="0"/>
                      <wp:positionH relativeFrom="column">
                        <wp:posOffset>276225</wp:posOffset>
                      </wp:positionH>
                      <wp:positionV relativeFrom="paragraph">
                        <wp:posOffset>516890</wp:posOffset>
                      </wp:positionV>
                      <wp:extent cx="3981450" cy="1000125"/>
                      <wp:effectExtent l="0" t="0" r="19050" b="28575"/>
                      <wp:wrapSquare wrapText="bothSides"/>
                      <wp:docPr id="11" name="Group 11"/>
                      <wp:cNvGraphicFramePr/>
                      <a:graphic xmlns:a="http://schemas.openxmlformats.org/drawingml/2006/main">
                        <a:graphicData uri="http://schemas.microsoft.com/office/word/2010/wordprocessingGroup">
                          <wpg:wgp>
                            <wpg:cNvGrpSpPr/>
                            <wpg:grpSpPr>
                              <a:xfrm>
                                <a:off x="0" y="0"/>
                                <a:ext cx="3981450" cy="1000125"/>
                                <a:chOff x="0" y="0"/>
                                <a:chExt cx="4147309" cy="1028942"/>
                              </a:xfrm>
                            </wpg:grpSpPr>
                            <wps:wsp>
                              <wps:cNvPr id="12" name="Text Box 12"/>
                              <wps:cNvSpPr txBox="1"/>
                              <wps:spPr>
                                <a:xfrm>
                                  <a:off x="946760" y="0"/>
                                  <a:ext cx="3200549" cy="102894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266C9A2" w14:textId="2F77064D" w:rsidR="003274DB" w:rsidRPr="008E6BB8" w:rsidRDefault="003274DB" w:rsidP="0007749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w:t>
                                    </w:r>
                                    <w:r w:rsidRPr="00160923">
                                      <w:rPr>
                                        <w:rFonts w:ascii="Trebuchet MS" w:hAnsi="Trebuchet MS" w:cs="Tahoma"/>
                                        <w:b/>
                                        <w:bCs/>
                                        <w:color w:val="000000"/>
                                        <w:sz w:val="20"/>
                                        <w:lang w:val="en-GB" w:eastAsia="en-IE"/>
                                      </w:rPr>
                                      <w:t>cooperation concept</w:t>
                                    </w:r>
                                    <w:r w:rsidRPr="003B5BF1">
                                      <w:rPr>
                                        <w:rFonts w:ascii="Trebuchet MS" w:hAnsi="Trebuchet MS" w:cs="Tahoma"/>
                                        <w:color w:val="000000"/>
                                        <w:sz w:val="20"/>
                                        <w:lang w:val="en-GB" w:eastAsia="en-IE"/>
                                      </w:rPr>
                                      <w:t xml:space="preserve"> should be interpreted as having a statement that the entities have a formal agreement to continue cooperation, after the end of the supported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14:sizeRelH relativeFrom="margin">
                        <wp14:pctWidth>0</wp14:pctWidth>
                      </wp14:sizeRelH>
                    </wp:anchor>
                  </w:drawing>
                </mc:Choice>
                <mc:Fallback>
                  <w:pict>
                    <v:group w14:anchorId="4E4B4CDB" id="Group 11" o:spid="_x0000_s1050" style="position:absolute;left:0;text-align:left;margin-left:21.75pt;margin-top:40.7pt;width:313.5pt;height:78.75pt;z-index:251671552;mso-position-horizontal-relative:text;mso-position-vertical-relative:text;mso-width-relative:margin" coordsize="41473,10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">
                      <v:roundrect id="Text Box 12" o:spid="_x0000_s1051" style="position:absolute;left:9467;width:32006;height:10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4VbMQA&#10;AADbAAAADwAAAGRycy9kb3ducmV2LnhtbERP22rCQBB9L/Qflin0rW4qrbQxq5SCIFgQNS36NmQn&#10;F5qdjdk1iX/vCoJvczjXSeaDqUVHrassK3gdRSCIM6srLhSku8XLBwjnkTXWlknBmRzMZ48PCcba&#10;9ryhbusLEULYxaig9L6JpXRZSQbdyDbEgctta9AH2BZSt9iHcFPLcRRNpMGKQ0OJDX2XlP1vT0bB&#10;6vR22O3/ju+HnyjvP9PVounWv0o9Pw1fUxCeBn8X39xLHeaP4fpLOE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FWzEAAAA2wAAAA8AAAAAAAAAAAAAAAAAmAIAAGRycy9k&#10;b3ducmV2LnhtbFBLBQYAAAAABAAEAPUAAACJAwAAAAA=&#10;" fillcolor="#e2efd9 [665]" strokecolor="#70ad47 [3209]" strokeweight="1pt">
                        <v:stroke joinstyle="miter"/>
                        <v:textbox>
                          <w:txbxContent>
                            <w:p w14:paraId="7266C9A2" w14:textId="2F77064D" w:rsidR="003274DB" w:rsidRPr="008E6BB8" w:rsidRDefault="003274DB" w:rsidP="00077498">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w:t>
                              </w:r>
                              <w:r w:rsidRPr="00160923">
                                <w:rPr>
                                  <w:rFonts w:ascii="Trebuchet MS" w:hAnsi="Trebuchet MS" w:cs="Tahoma"/>
                                  <w:b/>
                                  <w:bCs/>
                                  <w:color w:val="000000"/>
                                  <w:sz w:val="20"/>
                                  <w:lang w:val="en-GB" w:eastAsia="en-IE"/>
                                </w:rPr>
                                <w:t>cooperation concept</w:t>
                              </w:r>
                              <w:r w:rsidRPr="003B5BF1">
                                <w:rPr>
                                  <w:rFonts w:ascii="Trebuchet MS" w:hAnsi="Trebuchet MS" w:cs="Tahoma"/>
                                  <w:color w:val="000000"/>
                                  <w:sz w:val="20"/>
                                  <w:lang w:val="en-GB" w:eastAsia="en-IE"/>
                                </w:rPr>
                                <w:t xml:space="preserve"> should be interpreted as having a statement that the entities have a formal agreement to continue cooperation, after the end of the supported project.</w:t>
                              </w:r>
                            </w:p>
                          </w:txbxContent>
                        </v:textbox>
                      </v:roundrect>
                      <v:shape id="Picture 14" o:spid="_x0000_s1052"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d+hjAAAAA2wAAAA8AAABkcnMvZG93bnJldi54bWxET01rwkAQvRf6H5Yp9FY3SqmSukorCj1J&#10;1PY+ZKfZaHY2ZKcm/nu3IHibx/uc+XLwjTpTF+vABsajDBRxGWzNlYHvw+ZlBioKssUmMBm4UITl&#10;4vFhjrkNPe/ovJdKpRCOORpwIm2udSwdeYyj0BIn7jd0HiXBrtK2wz6F+0ZPsuxNe6w5NThsaeWo&#10;PO3/vIHD+FLoo998Fuvp2v2IUNFXW2Oen4aPd1BCg9zFN/eXTfNf4f+XdIBeX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x36GMAAAADbAAAADwAAAAAAAAAAAAAAAACfAgAA&#10;ZHJzL2Rvd25yZXYueG1sUEsFBgAAAAAEAAQA9wAAAIwDAAAAAA==&#10;">
                        <v:imagedata r:id="rId10" o:title=""/>
                        <v:path arrowok="t"/>
                      </v:shape>
                      <w10:wrap type="square"/>
                    </v:group>
                  </w:pict>
                </mc:Fallback>
              </mc:AlternateContent>
            </w:r>
            <w:r w:rsidR="00033173" w:rsidRPr="006C0B0B">
              <w:rPr>
                <w:rFonts w:ascii="Trebuchet MS" w:hAnsi="Trebuchet MS" w:cs="Tahoma"/>
                <w:color w:val="000000"/>
                <w:sz w:val="20"/>
                <w:lang w:val="en-GB" w:eastAsia="en-IE"/>
              </w:rPr>
              <w:t>The indicator counts the organisations cooperating across borders after the completion of the supported pro</w:t>
            </w:r>
            <w:r w:rsidR="00033173" w:rsidRPr="00D915A1">
              <w:rPr>
                <w:rFonts w:ascii="Trebuchet MS" w:hAnsi="Trebuchet MS" w:cs="Tahoma"/>
                <w:color w:val="000000"/>
                <w:sz w:val="20"/>
                <w:lang w:val="en-GB" w:eastAsia="en-IE"/>
              </w:rPr>
              <w:t xml:space="preserve">jects. The organisations are legal entities involved in project implementation, counted within RCO87. </w:t>
            </w:r>
          </w:p>
          <w:p w14:paraId="32023883" w14:textId="1A3EDAA0" w:rsidR="00033173" w:rsidRDefault="00033173" w:rsidP="00791CAA">
            <w:pPr>
              <w:spacing w:before="60" w:after="60"/>
              <w:jc w:val="both"/>
              <w:rPr>
                <w:rFonts w:ascii="Trebuchet MS" w:hAnsi="Trebuchet MS" w:cs="Tahoma"/>
                <w:sz w:val="20"/>
                <w:lang w:val="en-GB" w:eastAsia="en-IE"/>
              </w:rPr>
            </w:pPr>
            <w:r w:rsidRPr="00033173">
              <w:rPr>
                <w:rFonts w:ascii="Trebuchet MS" w:hAnsi="Trebuchet MS" w:cs="Tahoma"/>
                <w:sz w:val="20"/>
                <w:lang w:val="en-GB" w:eastAsia="en-IE"/>
              </w:rPr>
              <w:t xml:space="preserve">The cooperation agreements may be established during the implementation of the project or within one year after the project completion. The sustained cooperation does not have to cover the same topic as addressed by the completed project. </w:t>
            </w:r>
          </w:p>
          <w:p w14:paraId="7859C150" w14:textId="5157A2FC"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54492F">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0132F0D" w14:textId="77777777" w:rsidR="00033173" w:rsidRPr="003B5BF1" w:rsidRDefault="00033173" w:rsidP="00791CA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In order to contribute to this result indicator, the cooperation should fulfil the following conditions:</w:t>
            </w:r>
          </w:p>
          <w:p w14:paraId="5B00E45B" w14:textId="77777777" w:rsidR="00033173" w:rsidRPr="003B5BF1" w:rsidRDefault="00033173" w:rsidP="00791CAA">
            <w:pPr>
              <w:pStyle w:val="ListParagraph"/>
              <w:numPr>
                <w:ilvl w:val="1"/>
                <w:numId w:val="6"/>
              </w:numPr>
              <w:spacing w:before="60" w:after="60"/>
              <w:ind w:left="290" w:hanging="270"/>
              <w:contextualSpacing w:val="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cooperation is formalized under other form than the “partnership agreement” signed between the project partners with the purpose of implementing the project;</w:t>
            </w:r>
          </w:p>
          <w:p w14:paraId="373BA3C7" w14:textId="77777777" w:rsidR="00033173" w:rsidRDefault="00033173" w:rsidP="00791CAA">
            <w:pPr>
              <w:pStyle w:val="ListParagraph"/>
              <w:numPr>
                <w:ilvl w:val="1"/>
                <w:numId w:val="6"/>
              </w:numPr>
              <w:spacing w:before="60" w:after="60"/>
              <w:ind w:left="290" w:hanging="270"/>
              <w:contextualSpacing w:val="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purpose of the project is to develop and maintain the cooperation between structures over a longer period of time than the duration of the project;</w:t>
            </w:r>
          </w:p>
          <w:p w14:paraId="0FD6058C" w14:textId="560FCD16" w:rsidR="00033173" w:rsidRPr="00033173" w:rsidRDefault="00033173" w:rsidP="00791CAA">
            <w:pPr>
              <w:pStyle w:val="ListParagraph"/>
              <w:numPr>
                <w:ilvl w:val="1"/>
                <w:numId w:val="6"/>
              </w:numPr>
              <w:spacing w:before="60" w:after="60"/>
              <w:ind w:left="290" w:hanging="270"/>
              <w:contextualSpacing w:val="0"/>
              <w:jc w:val="both"/>
              <w:rPr>
                <w:rFonts w:ascii="Trebuchet MS" w:hAnsi="Trebuchet MS" w:cs="Tahoma"/>
                <w:color w:val="000000"/>
                <w:sz w:val="20"/>
                <w:lang w:val="en-GB" w:eastAsia="en-IE"/>
              </w:rPr>
            </w:pPr>
            <w:proofErr w:type="gramStart"/>
            <w:r w:rsidRPr="00033173">
              <w:rPr>
                <w:rFonts w:ascii="Trebuchet MS" w:hAnsi="Trebuchet MS" w:cs="Tahoma"/>
                <w:color w:val="000000"/>
                <w:sz w:val="20"/>
                <w:lang w:val="en-GB" w:eastAsia="en-IE"/>
              </w:rPr>
              <w:t>not</w:t>
            </w:r>
            <w:proofErr w:type="gramEnd"/>
            <w:r w:rsidRPr="00033173">
              <w:rPr>
                <w:rFonts w:ascii="Trebuchet MS" w:hAnsi="Trebuchet MS" w:cs="Tahoma"/>
                <w:color w:val="000000"/>
                <w:sz w:val="20"/>
                <w:lang w:val="en-GB" w:eastAsia="en-IE"/>
              </w:rPr>
              <w:t xml:space="preserve"> all the project partners need to sign the “cooperation agreement”, only a minimum of 2 partners. </w:t>
            </w:r>
            <w:r w:rsidRPr="00033173">
              <w:rPr>
                <w:rFonts w:ascii="Trebuchet MS" w:hAnsi="Trebuchet MS" w:cs="Tahoma"/>
                <w:b/>
                <w:bCs/>
                <w:color w:val="000000"/>
                <w:sz w:val="20"/>
                <w:lang w:val="en-GB" w:eastAsia="en-IE"/>
              </w:rPr>
              <w:t>However, for this indicator, the cooperation proving document must be signed by at least two organizations participating in the project, one on each side of the border</w:t>
            </w:r>
            <w:r w:rsidRPr="00033173">
              <w:rPr>
                <w:rFonts w:ascii="Trebuchet MS" w:hAnsi="Trebuchet MS" w:cs="Tahoma"/>
                <w:color w:val="000000"/>
                <w:sz w:val="20"/>
                <w:lang w:val="en-GB" w:eastAsia="en-IE"/>
              </w:rPr>
              <w:t xml:space="preserve">. The </w:t>
            </w:r>
            <w:proofErr w:type="spellStart"/>
            <w:r w:rsidRPr="00033173">
              <w:rPr>
                <w:rFonts w:ascii="Trebuchet MS" w:hAnsi="Trebuchet MS" w:cs="Tahoma"/>
                <w:color w:val="000000"/>
                <w:sz w:val="20"/>
                <w:lang w:val="en-GB" w:eastAsia="en-IE"/>
              </w:rPr>
              <w:t>cross-border</w:t>
            </w:r>
            <w:proofErr w:type="spellEnd"/>
            <w:r w:rsidRPr="00033173">
              <w:rPr>
                <w:rFonts w:ascii="Trebuchet MS" w:hAnsi="Trebuchet MS" w:cs="Tahoma"/>
                <w:color w:val="000000"/>
                <w:sz w:val="20"/>
                <w:lang w:val="en-GB" w:eastAsia="en-IE"/>
              </w:rPr>
              <w:t xml:space="preserve"> distribution of the organisations is mandatory regardless of the number of cooperating organisations.</w:t>
            </w:r>
          </w:p>
        </w:tc>
      </w:tr>
      <w:tr w:rsidR="00033173" w:rsidRPr="00576005" w14:paraId="6F7B479E" w14:textId="77777777" w:rsidTr="00AF6801">
        <w:trPr>
          <w:trHeight w:val="315"/>
        </w:trPr>
        <w:tc>
          <w:tcPr>
            <w:tcW w:w="880" w:type="dxa"/>
            <w:shd w:val="clear" w:color="auto" w:fill="auto"/>
            <w:noWrap/>
          </w:tcPr>
          <w:p w14:paraId="20BCC53D"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673" w:type="dxa"/>
            <w:shd w:val="clear" w:color="auto" w:fill="auto"/>
            <w:noWrap/>
            <w:hideMark/>
          </w:tcPr>
          <w:p w14:paraId="04E76AAA"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371" w:type="dxa"/>
            <w:shd w:val="clear" w:color="auto" w:fill="auto"/>
            <w:noWrap/>
          </w:tcPr>
          <w:p w14:paraId="3CF3A365" w14:textId="77777777" w:rsidR="00033173" w:rsidRPr="00740972" w:rsidRDefault="00033173" w:rsidP="00791CAA">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69D036E6" w14:textId="7AAAAD9D" w:rsidR="00033173" w:rsidRDefault="00033173" w:rsidP="00791CAA">
            <w:pPr>
              <w:spacing w:before="60" w:after="60"/>
              <w:jc w:val="both"/>
              <w:rPr>
                <w:rFonts w:ascii="Trebuchet MS" w:hAnsi="Trebuchet MS"/>
                <w:sz w:val="20"/>
                <w:szCs w:val="20"/>
                <w:lang w:val="en-GB"/>
              </w:rPr>
            </w:pPr>
            <w:r w:rsidRPr="00740972">
              <w:rPr>
                <w:rFonts w:ascii="Trebuchet MS" w:hAnsi="Trebuchet MS"/>
                <w:sz w:val="20"/>
                <w:szCs w:val="20"/>
                <w:lang w:val="en-GB"/>
              </w:rPr>
              <w:t>MA monitoring system</w:t>
            </w:r>
            <w:r>
              <w:rPr>
                <w:rFonts w:ascii="Trebuchet MS" w:hAnsi="Trebuchet MS"/>
                <w:sz w:val="20"/>
                <w:szCs w:val="20"/>
                <w:lang w:val="en-GB"/>
              </w:rPr>
              <w:t xml:space="preserve"> / Survey</w:t>
            </w:r>
          </w:p>
          <w:p w14:paraId="265A1FD0" w14:textId="2A148506"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54492F">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6CD7D9A" w14:textId="77777777" w:rsidR="00033173" w:rsidRPr="003B5BF1" w:rsidRDefault="00033173" w:rsidP="00791CAA">
            <w:pPr>
              <w:spacing w:before="60" w:after="60" w:line="240" w:lineRule="auto"/>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During project implementation or up to one year after project completion, the project partners, including associate partners, must ensure that a formal commitment (partnership agreement) is signed for continuing cooperation within a determined time frame. </w:t>
            </w:r>
          </w:p>
          <w:p w14:paraId="74586EFC" w14:textId="77777777" w:rsidR="00033173" w:rsidRPr="003B5BF1" w:rsidRDefault="00033173" w:rsidP="00791CAA">
            <w:pPr>
              <w:spacing w:before="60" w:after="60" w:line="240" w:lineRule="auto"/>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lead partner will mention not only the number of unique organisations that concluded cooperation agreements, but it will also clearly identify these organisations.</w:t>
            </w:r>
          </w:p>
          <w:p w14:paraId="7FA6A4EA" w14:textId="77777777" w:rsidR="00033173" w:rsidRPr="003B5BF1" w:rsidRDefault="00033173" w:rsidP="00791CAA">
            <w:pPr>
              <w:spacing w:before="60" w:after="60" w:line="240" w:lineRule="auto"/>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indicator is considered achieved once project partners provide proof of the formal commitment to continue cooperation. The document should include a description of the intended cooperation and the intended timeframe. The partners must agree to provide the Programme authorities with details regarding the cooperation, for evaluation purposes.  </w:t>
            </w:r>
          </w:p>
          <w:p w14:paraId="6D8CCD23" w14:textId="77777777" w:rsidR="00033173" w:rsidRDefault="00033173" w:rsidP="00791CA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Once the formal commitment is validated by the Programme structures, the indicator is marked as achieved JEMS.</w:t>
            </w:r>
          </w:p>
          <w:p w14:paraId="4DA6B8AA" w14:textId="59E4BC72" w:rsidR="0054492F" w:rsidRPr="003B5BF1" w:rsidRDefault="0054492F" w:rsidP="0054492F">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Please consider the fact that this indicator shall be reported </w:t>
            </w:r>
            <w:r>
              <w:rPr>
                <w:rFonts w:ascii="Trebuchet MS" w:hAnsi="Trebuchet MS" w:cs="Tahoma"/>
                <w:color w:val="000000"/>
                <w:sz w:val="20"/>
                <w:lang w:val="en-GB" w:eastAsia="en-IE"/>
              </w:rPr>
              <w:t xml:space="preserve">by project partners during the </w:t>
            </w:r>
            <w:r w:rsidRPr="003B5BF1">
              <w:rPr>
                <w:rFonts w:ascii="Trebuchet MS" w:hAnsi="Trebuchet MS" w:cs="Tahoma"/>
                <w:color w:val="000000"/>
                <w:sz w:val="20"/>
                <w:lang w:val="en-GB" w:eastAsia="en-IE"/>
              </w:rPr>
              <w:t>project implementation or up to one year after project completion.</w:t>
            </w:r>
          </w:p>
          <w:p w14:paraId="79F2B79F" w14:textId="100742D4" w:rsidR="0054492F" w:rsidRPr="00576005" w:rsidRDefault="0054492F" w:rsidP="0054492F">
            <w:pPr>
              <w:spacing w:before="60" w:after="60"/>
              <w:jc w:val="both"/>
              <w:rPr>
                <w:rFonts w:ascii="Trebuchet MS" w:hAnsi="Trebuchet MS" w:cs="Tahoma"/>
                <w:b/>
                <w:bCs/>
                <w:color w:val="000000"/>
                <w:sz w:val="20"/>
                <w:lang w:val="en-GB" w:eastAsia="en-IE"/>
              </w:rPr>
            </w:pPr>
            <w:r w:rsidRPr="003B5BF1">
              <w:rPr>
                <w:rFonts w:ascii="Trebuchet MS" w:hAnsi="Trebuchet MS" w:cs="Tahoma"/>
                <w:color w:val="000000"/>
                <w:sz w:val="20"/>
                <w:lang w:val="en-GB" w:eastAsia="en-IE"/>
              </w:rPr>
              <w:t>Data must be uploaded to JEMS.</w:t>
            </w:r>
          </w:p>
        </w:tc>
      </w:tr>
      <w:tr w:rsidR="00033173" w:rsidRPr="003B5BF1" w14:paraId="1E35A671" w14:textId="77777777" w:rsidTr="00AF6801">
        <w:trPr>
          <w:trHeight w:val="315"/>
        </w:trPr>
        <w:tc>
          <w:tcPr>
            <w:tcW w:w="880" w:type="dxa"/>
            <w:shd w:val="clear" w:color="auto" w:fill="auto"/>
            <w:noWrap/>
          </w:tcPr>
          <w:p w14:paraId="67777826"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673" w:type="dxa"/>
            <w:shd w:val="clear" w:color="auto" w:fill="auto"/>
            <w:noWrap/>
            <w:hideMark/>
          </w:tcPr>
          <w:p w14:paraId="6D493E77"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371" w:type="dxa"/>
            <w:shd w:val="clear" w:color="auto" w:fill="auto"/>
            <w:noWrap/>
          </w:tcPr>
          <w:p w14:paraId="2DEE5451" w14:textId="77777777" w:rsidR="00033173" w:rsidRPr="00740972" w:rsidRDefault="00033173" w:rsidP="00791CAA">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6AA2D236" w14:textId="77777777" w:rsidR="00033173" w:rsidRPr="006C0B0B" w:rsidRDefault="00033173" w:rsidP="00791CAA">
            <w:pPr>
              <w:spacing w:before="60" w:after="60"/>
              <w:jc w:val="both"/>
              <w:rPr>
                <w:rFonts w:ascii="Trebuchet MS" w:hAnsi="Trebuchet MS" w:cs="Tahoma"/>
                <w:color w:val="000000"/>
                <w:sz w:val="20"/>
                <w:lang w:val="en-GB" w:eastAsia="en-IE"/>
              </w:rPr>
            </w:pPr>
            <w:r w:rsidRPr="006C0B0B">
              <w:rPr>
                <w:rFonts w:ascii="Trebuchet MS" w:hAnsi="Trebuchet MS" w:cs="Tahoma"/>
                <w:color w:val="000000"/>
                <w:sz w:val="20"/>
                <w:lang w:val="en-GB" w:eastAsia="en-IE"/>
              </w:rPr>
              <w:t>During project implementation / up to one year after project completion</w:t>
            </w:r>
          </w:p>
          <w:p w14:paraId="6A832AE1" w14:textId="70400B19"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3B7E0A">
              <w:rPr>
                <w:rFonts w:ascii="Trebuchet MS" w:hAnsi="Trebuchet MS" w:cs="Tahoma"/>
                <w:b/>
                <w:bCs/>
                <w:color w:val="4472C4" w:themeColor="accent1"/>
                <w:szCs w:val="24"/>
                <w:lang w:val="en-GB" w:eastAsia="en-IE"/>
              </w:rPr>
              <w:t>indicators</w:t>
            </w:r>
            <w:r>
              <w:rPr>
                <w:rFonts w:ascii="Trebuchet MS" w:hAnsi="Trebuchet MS" w:cs="Tahoma"/>
                <w:b/>
                <w:bCs/>
                <w:color w:val="4472C4" w:themeColor="accent1"/>
                <w:szCs w:val="24"/>
                <w:lang w:val="en-GB" w:eastAsia="en-IE"/>
              </w:rPr>
              <w:t>:</w:t>
            </w:r>
          </w:p>
          <w:p w14:paraId="5063C2D1" w14:textId="141D5C8B" w:rsidR="00033173" w:rsidRPr="003B5BF1" w:rsidRDefault="00033173" w:rsidP="00791CAA">
            <w:pPr>
              <w:spacing w:before="60" w:after="60"/>
              <w:jc w:val="both"/>
              <w:rPr>
                <w:rFonts w:ascii="Trebuchet MS" w:hAnsi="Trebuchet MS" w:cs="Tahoma"/>
                <w:color w:val="000000"/>
                <w:sz w:val="20"/>
                <w:lang w:val="en-GB" w:eastAsia="en-IE"/>
              </w:rPr>
            </w:pPr>
            <w:r w:rsidRPr="006C0B0B">
              <w:rPr>
                <w:rFonts w:ascii="Trebuchet MS" w:hAnsi="Trebuchet MS" w:cs="Tahoma"/>
                <w:color w:val="000000"/>
                <w:sz w:val="20"/>
                <w:lang w:val="en-GB" w:eastAsia="en-IE"/>
              </w:rPr>
              <w:t xml:space="preserve">The number of organisations cooperating across borders after project completion will be counted one year after the date of the project finalisation. </w:t>
            </w:r>
            <w:r>
              <w:rPr>
                <w:rFonts w:ascii="Trebuchet MS" w:hAnsi="Trebuchet MS" w:cs="Tahoma"/>
                <w:color w:val="000000"/>
                <w:sz w:val="20"/>
                <w:lang w:val="en-GB" w:eastAsia="en-IE"/>
              </w:rPr>
              <w:t xml:space="preserve"> </w:t>
            </w:r>
          </w:p>
        </w:tc>
      </w:tr>
      <w:tr w:rsidR="00033173" w:rsidRPr="003B5BF1" w14:paraId="21E2D5A9" w14:textId="77777777" w:rsidTr="00AF6801">
        <w:trPr>
          <w:trHeight w:val="396"/>
        </w:trPr>
        <w:tc>
          <w:tcPr>
            <w:tcW w:w="880" w:type="dxa"/>
            <w:shd w:val="clear" w:color="auto" w:fill="auto"/>
            <w:noWrap/>
          </w:tcPr>
          <w:p w14:paraId="0B3F00B7"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673" w:type="dxa"/>
            <w:shd w:val="clear" w:color="auto" w:fill="auto"/>
            <w:noWrap/>
            <w:hideMark/>
          </w:tcPr>
          <w:p w14:paraId="0B0B20C9"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371" w:type="dxa"/>
            <w:shd w:val="clear" w:color="auto" w:fill="auto"/>
          </w:tcPr>
          <w:p w14:paraId="0C044F3B" w14:textId="77777777" w:rsidR="009A4A45" w:rsidRPr="00740972" w:rsidRDefault="009A4A45" w:rsidP="00791CAA">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C6048B4" w14:textId="370B7C1A" w:rsidR="009A4A45" w:rsidRPr="006C0B0B" w:rsidRDefault="009A4A45" w:rsidP="00791CAA">
            <w:pPr>
              <w:spacing w:before="60" w:after="60"/>
              <w:jc w:val="both"/>
              <w:rPr>
                <w:rFonts w:ascii="Trebuchet MS" w:hAnsi="Trebuchet MS" w:cs="Tahoma"/>
                <w:color w:val="000000"/>
                <w:sz w:val="20"/>
                <w:lang w:val="en-GB" w:eastAsia="en-IE"/>
              </w:rPr>
            </w:pPr>
            <w:r w:rsidRPr="009A4A45">
              <w:rPr>
                <w:rFonts w:ascii="Trebuchet MS" w:hAnsi="Trebuchet MS" w:cs="Tahoma"/>
                <w:color w:val="000000"/>
                <w:sz w:val="20"/>
                <w:lang w:val="en-GB" w:eastAsia="en-IE"/>
              </w:rPr>
              <w:t>At programme level, double counting will be avoided at the level of project partners and associated organizations.</w:t>
            </w:r>
          </w:p>
          <w:p w14:paraId="4510DC0B" w14:textId="63F6A8B4"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3B7E0A">
              <w:rPr>
                <w:rFonts w:ascii="Trebuchet MS" w:hAnsi="Trebuchet MS" w:cs="Tahoma"/>
                <w:b/>
                <w:bCs/>
                <w:color w:val="4472C4" w:themeColor="accent1"/>
                <w:szCs w:val="24"/>
                <w:lang w:val="en-GB" w:eastAsia="en-IE"/>
              </w:rPr>
              <w:t>indicators</w:t>
            </w:r>
            <w:r>
              <w:rPr>
                <w:rFonts w:ascii="Trebuchet MS" w:hAnsi="Trebuchet MS" w:cs="Tahoma"/>
                <w:b/>
                <w:bCs/>
                <w:color w:val="4472C4" w:themeColor="accent1"/>
                <w:szCs w:val="24"/>
                <w:lang w:val="en-GB" w:eastAsia="en-IE"/>
              </w:rPr>
              <w:t>:</w:t>
            </w:r>
          </w:p>
          <w:p w14:paraId="6A0D78DE" w14:textId="733E52D4" w:rsidR="00033173" w:rsidRPr="003B5BF1" w:rsidRDefault="009A4A45" w:rsidP="00791CAA">
            <w:pPr>
              <w:spacing w:before="60" w:after="60"/>
              <w:jc w:val="both"/>
              <w:rPr>
                <w:rFonts w:ascii="Trebuchet MS" w:hAnsi="Trebuchet MS" w:cs="Tahoma"/>
                <w:color w:val="000000"/>
                <w:sz w:val="20"/>
                <w:lang w:val="en-GB" w:eastAsia="en-IE"/>
              </w:rPr>
            </w:pPr>
            <w:r w:rsidRPr="006C0B0B">
              <w:rPr>
                <w:rFonts w:ascii="Trebuchet MS" w:hAnsi="Trebuchet MS" w:cs="Tahoma"/>
                <w:color w:val="000000"/>
                <w:sz w:val="20"/>
                <w:lang w:val="en-GB" w:eastAsia="en-IE"/>
              </w:rPr>
              <w:t>Please note that if an organization will agree to continue cooperation by signing more than one cooperation agreement, it will only be counted once</w:t>
            </w:r>
            <w:r w:rsidRPr="00D915A1">
              <w:rPr>
                <w:rFonts w:ascii="Trebuchet MS" w:hAnsi="Trebuchet MS" w:cs="Tahoma"/>
                <w:color w:val="000000"/>
                <w:sz w:val="20"/>
                <w:lang w:val="en-GB" w:eastAsia="en-IE"/>
              </w:rPr>
              <w:t xml:space="preserve"> when aggregating </w:t>
            </w:r>
            <w:r w:rsidRPr="003B5BF1">
              <w:rPr>
                <w:rFonts w:ascii="Trebuchet MS" w:hAnsi="Trebuchet MS" w:cs="Tahoma"/>
                <w:color w:val="000000"/>
                <w:sz w:val="20"/>
                <w:lang w:val="en-GB" w:eastAsia="en-IE"/>
              </w:rPr>
              <w:t>the data for this indicator at Programme level. This will not influence targets and achievements at project level.</w:t>
            </w:r>
          </w:p>
        </w:tc>
      </w:tr>
      <w:tr w:rsidR="00033173" w:rsidRPr="003B5BF1" w14:paraId="58D8F86B" w14:textId="77777777" w:rsidTr="00AF6801">
        <w:trPr>
          <w:trHeight w:val="350"/>
        </w:trPr>
        <w:tc>
          <w:tcPr>
            <w:tcW w:w="880" w:type="dxa"/>
            <w:shd w:val="clear" w:color="auto" w:fill="auto"/>
            <w:noWrap/>
          </w:tcPr>
          <w:p w14:paraId="162B7549"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673" w:type="dxa"/>
            <w:shd w:val="clear" w:color="auto" w:fill="auto"/>
            <w:noWrap/>
            <w:hideMark/>
          </w:tcPr>
          <w:p w14:paraId="1C3F3089"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371" w:type="dxa"/>
            <w:shd w:val="clear" w:color="auto" w:fill="auto"/>
          </w:tcPr>
          <w:p w14:paraId="3F35C865" w14:textId="77777777" w:rsidR="00033173" w:rsidRPr="00740972" w:rsidRDefault="00033173" w:rsidP="00791CAA">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0937A2A5" w14:textId="77777777" w:rsidR="009A4A45" w:rsidRPr="003B5BF1" w:rsidRDefault="009A4A45" w:rsidP="00791CA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Forecast for selected projects and achieved values, both cumulative to date (CPR Annex VII, Table 6).</w:t>
            </w:r>
          </w:p>
          <w:p w14:paraId="26656BCF" w14:textId="77777777" w:rsidR="00033173" w:rsidRDefault="00033173" w:rsidP="00791CAA">
            <w:pPr>
              <w:spacing w:before="60" w:after="60"/>
              <w:jc w:val="both"/>
              <w:rPr>
                <w:rFonts w:ascii="Trebuchet MS" w:hAnsi="Trebuchet MS" w:cs="Tahoma"/>
                <w:b/>
                <w:bCs/>
                <w:color w:val="4472C4" w:themeColor="accent1"/>
                <w:szCs w:val="24"/>
                <w:lang w:val="en-GB" w:eastAsia="en-IE"/>
              </w:rPr>
            </w:pPr>
          </w:p>
          <w:p w14:paraId="32D677D3" w14:textId="08B2ED84" w:rsidR="00474DA9" w:rsidRPr="00527EAB" w:rsidRDefault="00474DA9" w:rsidP="00474DA9">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3B7E0A">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AB81805" w14:textId="77777777" w:rsidR="009A4A45" w:rsidRPr="003B5BF1" w:rsidRDefault="009A4A45" w:rsidP="00791CA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737E43B7" w14:textId="77777777" w:rsidR="009A4A45" w:rsidRPr="003B5BF1" w:rsidRDefault="009A4A45" w:rsidP="00791CA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w:t>
            </w:r>
          </w:p>
          <w:p w14:paraId="44BE6FEF" w14:textId="4DF8C3C2" w:rsidR="00033173" w:rsidRPr="003B5BF1" w:rsidRDefault="009A4A45" w:rsidP="00791CA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r w:rsidR="00033173" w:rsidRPr="00740972" w14:paraId="21CFE8A9" w14:textId="77777777" w:rsidTr="00AF6801">
        <w:trPr>
          <w:trHeight w:val="971"/>
        </w:trPr>
        <w:tc>
          <w:tcPr>
            <w:tcW w:w="880" w:type="dxa"/>
            <w:shd w:val="clear" w:color="auto" w:fill="auto"/>
            <w:noWrap/>
          </w:tcPr>
          <w:p w14:paraId="16BEFD7C" w14:textId="77777777" w:rsidR="00033173" w:rsidRPr="00275FF6" w:rsidRDefault="00033173" w:rsidP="001C162C">
            <w:pPr>
              <w:spacing w:before="60" w:after="60"/>
              <w:jc w:val="center"/>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12</w:t>
            </w:r>
          </w:p>
        </w:tc>
        <w:tc>
          <w:tcPr>
            <w:tcW w:w="1673" w:type="dxa"/>
            <w:shd w:val="clear" w:color="auto" w:fill="auto"/>
            <w:noWrap/>
          </w:tcPr>
          <w:p w14:paraId="380F4501" w14:textId="77777777" w:rsidR="00033173" w:rsidRPr="00275FF6" w:rsidRDefault="00033173" w:rsidP="001C162C">
            <w:pPr>
              <w:spacing w:before="60" w:after="60"/>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References</w:t>
            </w:r>
          </w:p>
        </w:tc>
        <w:tc>
          <w:tcPr>
            <w:tcW w:w="7371" w:type="dxa"/>
            <w:shd w:val="clear" w:color="auto" w:fill="auto"/>
          </w:tcPr>
          <w:p w14:paraId="3CD711BA" w14:textId="5771732D" w:rsidR="00033173" w:rsidRPr="00740972" w:rsidRDefault="003274DB" w:rsidP="00791CAA">
            <w:pPr>
              <w:spacing w:before="60" w:after="60"/>
              <w:jc w:val="both"/>
              <w:rPr>
                <w:rFonts w:ascii="Trebuchet MS" w:hAnsi="Trebuchet MS" w:cs="Tahoma"/>
                <w:b/>
                <w:bCs/>
                <w:color w:val="4472C4" w:themeColor="accent1"/>
                <w:szCs w:val="24"/>
                <w:lang w:val="en-GB" w:eastAsia="en-IE"/>
              </w:rPr>
            </w:pPr>
            <w:hyperlink r:id="rId20" w:history="1">
              <w:r w:rsidR="009A4A45" w:rsidRPr="003B5BF1">
                <w:rPr>
                  <w:rStyle w:val="Hyperlink"/>
                  <w:rFonts w:ascii="Trebuchet MS" w:hAnsi="Trebuchet MS" w:cs="Tahoma"/>
                  <w:sz w:val="20"/>
                  <w:lang w:val="en-GB" w:eastAsia="en-IE"/>
                </w:rPr>
                <w:t xml:space="preserve">Commission Staff Working Document </w:t>
              </w:r>
              <w:r w:rsidR="009A4A45" w:rsidRPr="003B5BF1">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033173" w:rsidRPr="003B5BF1" w14:paraId="31515D23" w14:textId="77777777" w:rsidTr="00AF6801">
        <w:trPr>
          <w:trHeight w:val="416"/>
        </w:trPr>
        <w:tc>
          <w:tcPr>
            <w:tcW w:w="880" w:type="dxa"/>
            <w:shd w:val="clear" w:color="auto" w:fill="auto"/>
            <w:noWrap/>
          </w:tcPr>
          <w:p w14:paraId="401D57F0" w14:textId="77777777" w:rsidR="00033173" w:rsidRPr="00E91576" w:rsidRDefault="00033173"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13</w:t>
            </w:r>
          </w:p>
        </w:tc>
        <w:tc>
          <w:tcPr>
            <w:tcW w:w="1673" w:type="dxa"/>
            <w:shd w:val="clear" w:color="auto" w:fill="auto"/>
            <w:noWrap/>
            <w:hideMark/>
          </w:tcPr>
          <w:p w14:paraId="40C36309" w14:textId="77777777" w:rsidR="00033173" w:rsidRPr="00E91576" w:rsidRDefault="00033173"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Notes</w:t>
            </w:r>
          </w:p>
        </w:tc>
        <w:tc>
          <w:tcPr>
            <w:tcW w:w="7371" w:type="dxa"/>
            <w:shd w:val="clear" w:color="auto" w:fill="auto"/>
          </w:tcPr>
          <w:p w14:paraId="3D39D3D7" w14:textId="3B5D3A30" w:rsidR="009A4A45" w:rsidRDefault="009A4A45" w:rsidP="00791CAA">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The value reported for RCR84 can be equal to or lower than the value of RCO87, but not higher.</w:t>
            </w:r>
          </w:p>
          <w:p w14:paraId="18633768" w14:textId="46B98D91" w:rsidR="00033173" w:rsidRPr="003B5BF1" w:rsidRDefault="009A4A45" w:rsidP="00791CAA">
            <w:pPr>
              <w:spacing w:before="60" w:after="60"/>
              <w:jc w:val="both"/>
              <w:rPr>
                <w:rFonts w:ascii="Trebuchet MS" w:hAnsi="Trebuchet MS" w:cs="Tahoma"/>
                <w:color w:val="000000"/>
                <w:sz w:val="20"/>
                <w:lang w:val="en-GB" w:eastAsia="en-IE"/>
              </w:rPr>
            </w:pPr>
            <w:r>
              <w:rPr>
                <w:rFonts w:ascii="Trebuchet MS" w:hAnsi="Trebuchet MS" w:cs="Tahoma"/>
                <w:noProof/>
                <w:sz w:val="20"/>
              </w:rPr>
              <mc:AlternateContent>
                <mc:Choice Requires="wpg">
                  <w:drawing>
                    <wp:inline distT="0" distB="0" distL="0" distR="0" wp14:anchorId="2D143961" wp14:editId="52511B32">
                      <wp:extent cx="4543425" cy="1495198"/>
                      <wp:effectExtent l="0" t="0" r="28575" b="10160"/>
                      <wp:docPr id="84" name="Group 84"/>
                      <wp:cNvGraphicFramePr/>
                      <a:graphic xmlns:a="http://schemas.openxmlformats.org/drawingml/2006/main">
                        <a:graphicData uri="http://schemas.microsoft.com/office/word/2010/wordprocessingGroup">
                          <wpg:wgp>
                            <wpg:cNvGrpSpPr/>
                            <wpg:grpSpPr>
                              <a:xfrm>
                                <a:off x="0" y="0"/>
                                <a:ext cx="4543425" cy="1495198"/>
                                <a:chOff x="0" y="0"/>
                                <a:chExt cx="4147309" cy="1028942"/>
                              </a:xfrm>
                            </wpg:grpSpPr>
                            <wps:wsp>
                              <wps:cNvPr id="85" name="Text Box 85"/>
                              <wps:cNvSpPr txBox="1"/>
                              <wps:spPr>
                                <a:xfrm>
                                  <a:off x="946760" y="0"/>
                                  <a:ext cx="3200549" cy="1028942"/>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22986C5C" w14:textId="6DF763B8" w:rsidR="003274DB" w:rsidRPr="008E6BB8" w:rsidRDefault="003274DB" w:rsidP="009A4A45">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if the cooperation agreement involves new organization, which have not contributed to the implementation of the project either as partners of associate partners, these organizations will not be taken into account for this indicator. However, the Programme authorities encourage the involvement of new organizations, as a means to promote sustainability and capitalization of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6" name="Picture 8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249"/>
                                  <a:ext cx="881380" cy="584535"/>
                                </a:xfrm>
                                <a:prstGeom prst="rect">
                                  <a:avLst/>
                                </a:prstGeom>
                                <a:noFill/>
                                <a:ln>
                                  <a:noFill/>
                                </a:ln>
                              </pic:spPr>
                            </pic:pic>
                          </wpg:wgp>
                        </a:graphicData>
                      </a:graphic>
                    </wp:inline>
                  </w:drawing>
                </mc:Choice>
                <mc:Fallback>
                  <w:pict>
                    <v:group w14:anchorId="2D143961" id="Group 84" o:spid="_x0000_s1053" style="width:357.75pt;height:117.75pt;mso-position-horizontal-relative:char;mso-position-vertical-relative:line" coordsize="41473,10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">
                      <v:roundrect id="Text Box 85" o:spid="_x0000_s1054" style="position:absolute;left:9467;width:32006;height:102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1v8IA&#10;AADbAAAADwAAAGRycy9kb3ducmV2LnhtbESPQWsCMRSE7wX/Q3iCt5ooKLIaRYVCxUOttgdvj81z&#10;d3HzsiRxXf99Iwg9DjPzDbNYdbYWLflQOdYwGioQxLkzFRcafk4f7zMQISIbrB2ThgcFWC17bwvM&#10;jLvzN7XHWIgE4ZChhjLGJpMy5CVZDEPXECfv4rzFmKQvpPF4T3Bby7FSU2mx4rRQYkPbkvLr8WY1&#10;HHbUdsX63NDX79hfT3vlNqS0HvS79RxEpC7+h1/tT6NhNoHn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nW/wgAAANsAAAAPAAAAAAAAAAAAAAAAAJgCAABkcnMvZG93&#10;bnJldi54bWxQSwUGAAAAAAQABAD1AAAAhwMAAAAA&#10;" fillcolor="#e2efd9 [665]" strokecolor="#70ad47 [3209]" strokeweight="1pt">
                        <v:stroke joinstyle="miter"/>
                        <v:textbox>
                          <w:txbxContent>
                            <w:p w14:paraId="22986C5C" w14:textId="6DF763B8" w:rsidR="003274DB" w:rsidRPr="008E6BB8" w:rsidRDefault="003274DB" w:rsidP="009A4A45">
                              <w:pPr>
                                <w:spacing w:after="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Please note that if the cooperation agreement involves new organization, which have not contributed to the implementation of the project either as partners of associate partners, these organizations will not be taken into account for this indicator. However, the Programme authorities encourage the involvement of new organizations, as a means to promote sustainability and capitalization of results.</w:t>
                              </w:r>
                            </w:p>
                          </w:txbxContent>
                        </v:textbox>
                      </v:roundrect>
                      <v:shape id="Picture 86" o:spid="_x0000_s1055" type="#_x0000_t75" style="position:absolute;top:2872;width:8813;height:5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JVHPCAAAA2wAAAA8AAABkcnMvZG93bnJldi54bWxEj0FrwkAUhO+F/oflFbzVjT1YSV1Fi0JP&#10;ErW9P7Kv2Wj2bci+mvjvu4LgcZiZb5j5cvCNulAX68AGJuMMFHEZbM2Vge/j9nUGKgqyxSYwGbhS&#10;hOXi+WmOuQ097+lykEolCMccDTiRNtc6lo48xnFoiZP3GzqPkmRXadthn+C+0W9ZNtUea04LDlv6&#10;dFSeD3/ewHFyLfTJb9fF5n3jfkSo6KudMaOXYfUBSmiQR/je/rIGZlO4fUk/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iVRzwgAAANsAAAAPAAAAAAAAAAAAAAAAAJ8C&#10;AABkcnMvZG93bnJldi54bWxQSwUGAAAAAAQABAD3AAAAjgMAAAAA&#10;">
                        <v:imagedata r:id="rId10" o:title=""/>
                        <v:path arrowok="t"/>
                      </v:shape>
                      <w10:anchorlock/>
                    </v:group>
                  </w:pict>
                </mc:Fallback>
              </mc:AlternateContent>
            </w:r>
          </w:p>
        </w:tc>
      </w:tr>
    </w:tbl>
    <w:p w14:paraId="18EE1F24" w14:textId="022D6CCB" w:rsidR="0093553E" w:rsidRDefault="0093553E" w:rsidP="0093553E">
      <w:pPr>
        <w:rPr>
          <w:lang w:val="en-GB"/>
        </w:rPr>
      </w:pPr>
    </w:p>
    <w:p w14:paraId="152C463D" w14:textId="77777777" w:rsidR="009A4A45" w:rsidRDefault="009A4A45">
      <w:pPr>
        <w:rPr>
          <w:rFonts w:ascii="Trebuchet MS" w:eastAsiaTheme="majorEastAsia" w:hAnsi="Trebuchet MS" w:cstheme="majorBidi"/>
          <w:b/>
          <w:bCs/>
          <w:color w:val="2F5496" w:themeColor="accent1" w:themeShade="BF"/>
          <w:sz w:val="24"/>
          <w:szCs w:val="24"/>
          <w:lang w:val="en-GB"/>
        </w:rPr>
      </w:pPr>
      <w:r>
        <w:rPr>
          <w:rFonts w:ascii="Trebuchet MS" w:hAnsi="Trebuchet MS"/>
          <w:b/>
          <w:bCs/>
          <w:i/>
          <w:iCs/>
          <w:sz w:val="24"/>
          <w:szCs w:val="24"/>
          <w:lang w:val="en-GB"/>
        </w:rPr>
        <w:br w:type="page"/>
      </w:r>
    </w:p>
    <w:p w14:paraId="73E1AC64" w14:textId="5E8F494E" w:rsidR="00640879" w:rsidRDefault="000131F9" w:rsidP="009A4A45">
      <w:pPr>
        <w:pStyle w:val="Heading4"/>
        <w:spacing w:before="120" w:after="120"/>
        <w:ind w:left="-425"/>
        <w:rPr>
          <w:rFonts w:ascii="Trebuchet MS" w:hAnsi="Trebuchet MS"/>
          <w:b/>
          <w:bCs/>
          <w:i w:val="0"/>
          <w:iCs w:val="0"/>
          <w:sz w:val="24"/>
          <w:szCs w:val="24"/>
          <w:lang w:val="en-GB"/>
        </w:rPr>
      </w:pPr>
      <w:bookmarkStart w:id="6" w:name="_Toc119341225"/>
      <w:r w:rsidRPr="00122056">
        <w:rPr>
          <w:rFonts w:ascii="Trebuchet MS" w:hAnsi="Trebuchet MS"/>
          <w:b/>
          <w:bCs/>
          <w:i w:val="0"/>
          <w:iCs w:val="0"/>
          <w:sz w:val="24"/>
          <w:szCs w:val="24"/>
          <w:lang w:val="en-GB"/>
        </w:rPr>
        <w:t>RCR 58 Annual users of newly built, upgraded, reconstructed or modernised railways</w:t>
      </w:r>
      <w:bookmarkEnd w:id="6"/>
    </w:p>
    <w:tbl>
      <w:tblPr>
        <w:tblW w:w="9871"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750"/>
        <w:gridCol w:w="1371"/>
        <w:gridCol w:w="7750"/>
      </w:tblGrid>
      <w:tr w:rsidR="009A4A45" w:rsidRPr="00864A4B" w14:paraId="16AE3C92" w14:textId="77777777" w:rsidTr="00297074">
        <w:trPr>
          <w:trHeight w:val="315"/>
        </w:trPr>
        <w:tc>
          <w:tcPr>
            <w:tcW w:w="809" w:type="dxa"/>
            <w:shd w:val="clear" w:color="auto" w:fill="F4B083" w:themeFill="accent2" w:themeFillTint="99"/>
            <w:noWrap/>
            <w:hideMark/>
          </w:tcPr>
          <w:p w14:paraId="41525D5A" w14:textId="77777777" w:rsidR="009A4A45" w:rsidRPr="00864A4B" w:rsidRDefault="009A4A45"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363" w:type="dxa"/>
            <w:shd w:val="clear" w:color="auto" w:fill="F4B083" w:themeFill="accent2" w:themeFillTint="99"/>
            <w:noWrap/>
            <w:hideMark/>
          </w:tcPr>
          <w:p w14:paraId="0FD424EF" w14:textId="77777777" w:rsidR="009A4A45" w:rsidRPr="00864A4B" w:rsidRDefault="009A4A45"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699" w:type="dxa"/>
            <w:shd w:val="clear" w:color="auto" w:fill="F4B083" w:themeFill="accent2" w:themeFillTint="99"/>
            <w:noWrap/>
            <w:hideMark/>
          </w:tcPr>
          <w:p w14:paraId="58999321" w14:textId="77777777" w:rsidR="009A4A45" w:rsidRPr="00864A4B" w:rsidRDefault="009A4A45"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9A4A45" w:rsidRPr="0019328E" w14:paraId="3D2C77BF" w14:textId="77777777" w:rsidTr="00297074">
        <w:trPr>
          <w:trHeight w:val="315"/>
        </w:trPr>
        <w:tc>
          <w:tcPr>
            <w:tcW w:w="809" w:type="dxa"/>
            <w:shd w:val="clear" w:color="auto" w:fill="FFFFFF" w:themeFill="background1"/>
            <w:noWrap/>
          </w:tcPr>
          <w:p w14:paraId="35566FE0" w14:textId="77777777" w:rsidR="009A4A45" w:rsidRPr="00E91576" w:rsidRDefault="009A4A45"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363" w:type="dxa"/>
            <w:shd w:val="clear" w:color="auto" w:fill="FFFFFF" w:themeFill="background1"/>
            <w:noWrap/>
            <w:hideMark/>
          </w:tcPr>
          <w:p w14:paraId="500EBF1D" w14:textId="77777777" w:rsidR="009A4A45" w:rsidRPr="00E91576" w:rsidRDefault="009A4A45"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699" w:type="dxa"/>
            <w:shd w:val="clear" w:color="auto" w:fill="FFFFFF" w:themeFill="background1"/>
            <w:noWrap/>
          </w:tcPr>
          <w:p w14:paraId="60C69419" w14:textId="5A98D19F" w:rsidR="009A4A45" w:rsidRPr="0019328E" w:rsidRDefault="009A4A45" w:rsidP="009643B9">
            <w:pPr>
              <w:spacing w:before="60" w:after="60"/>
              <w:rPr>
                <w:rFonts w:ascii="Trebuchet MS" w:hAnsi="Trebuchet MS" w:cs="Tahoma"/>
                <w:bCs/>
                <w:color w:val="000000"/>
                <w:sz w:val="20"/>
                <w:lang w:val="en-GB" w:eastAsia="en-IE"/>
              </w:rPr>
            </w:pPr>
            <w:r w:rsidRPr="009A4A45">
              <w:rPr>
                <w:rFonts w:ascii="Trebuchet MS" w:hAnsi="Trebuchet MS" w:cs="Tahoma"/>
                <w:bCs/>
                <w:color w:val="000000"/>
                <w:sz w:val="20"/>
                <w:lang w:val="en-GB" w:eastAsia="en-IE"/>
              </w:rPr>
              <w:t>RCR58</w:t>
            </w:r>
          </w:p>
        </w:tc>
      </w:tr>
      <w:tr w:rsidR="009A4A45" w:rsidRPr="0019328E" w14:paraId="635F2D57" w14:textId="77777777" w:rsidTr="00297074">
        <w:trPr>
          <w:trHeight w:val="315"/>
        </w:trPr>
        <w:tc>
          <w:tcPr>
            <w:tcW w:w="809" w:type="dxa"/>
            <w:shd w:val="clear" w:color="auto" w:fill="FFFFFF" w:themeFill="background1"/>
            <w:noWrap/>
          </w:tcPr>
          <w:p w14:paraId="6DFAAD1B" w14:textId="77777777" w:rsidR="009A4A45" w:rsidRPr="00E91576" w:rsidRDefault="009A4A45"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363" w:type="dxa"/>
            <w:shd w:val="clear" w:color="auto" w:fill="FFFFFF" w:themeFill="background1"/>
            <w:noWrap/>
            <w:hideMark/>
          </w:tcPr>
          <w:p w14:paraId="44CFD307" w14:textId="77777777" w:rsidR="009A4A45" w:rsidRPr="00E91576" w:rsidRDefault="009A4A45"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699" w:type="dxa"/>
            <w:shd w:val="clear" w:color="auto" w:fill="FFFFFF" w:themeFill="background1"/>
          </w:tcPr>
          <w:p w14:paraId="73DF94DF" w14:textId="2E3755F7" w:rsidR="009A4A45" w:rsidRPr="0019328E" w:rsidRDefault="009A4A45" w:rsidP="009643B9">
            <w:pPr>
              <w:spacing w:before="60" w:after="60"/>
              <w:rPr>
                <w:rFonts w:ascii="Trebuchet MS" w:hAnsi="Trebuchet MS" w:cs="Tahoma"/>
                <w:bCs/>
                <w:color w:val="000000"/>
                <w:sz w:val="20"/>
                <w:lang w:val="en-GB" w:eastAsia="en-IE"/>
              </w:rPr>
            </w:pPr>
            <w:r w:rsidRPr="009A4A45">
              <w:rPr>
                <w:rFonts w:ascii="Trebuchet MS" w:hAnsi="Trebuchet MS" w:cs="Tahoma"/>
                <w:bCs/>
                <w:color w:val="000000"/>
                <w:sz w:val="20"/>
                <w:lang w:val="en-GB" w:eastAsia="en-IE"/>
              </w:rPr>
              <w:t>Annual users of newly, built, upgraded, reconstructed or modernised railways</w:t>
            </w:r>
          </w:p>
        </w:tc>
      </w:tr>
      <w:tr w:rsidR="009A4A45" w:rsidRPr="00D915A1" w14:paraId="184C93C9" w14:textId="77777777" w:rsidTr="00297074">
        <w:trPr>
          <w:trHeight w:val="315"/>
        </w:trPr>
        <w:tc>
          <w:tcPr>
            <w:tcW w:w="809" w:type="dxa"/>
            <w:shd w:val="clear" w:color="auto" w:fill="FFFFFF" w:themeFill="background1"/>
            <w:noWrap/>
          </w:tcPr>
          <w:p w14:paraId="555B4609" w14:textId="77777777" w:rsidR="009A4A45" w:rsidRPr="00E91576"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363" w:type="dxa"/>
            <w:shd w:val="clear" w:color="auto" w:fill="FFFFFF" w:themeFill="background1"/>
            <w:noWrap/>
            <w:hideMark/>
          </w:tcPr>
          <w:p w14:paraId="299AA289"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699" w:type="dxa"/>
            <w:shd w:val="clear" w:color="auto" w:fill="FFFFFF" w:themeFill="background1"/>
            <w:noWrap/>
          </w:tcPr>
          <w:p w14:paraId="2C5A1E63" w14:textId="293FA0C8" w:rsidR="009A4A45" w:rsidRPr="00D915A1" w:rsidRDefault="009A4A45" w:rsidP="009643B9">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Rail </w:t>
            </w:r>
            <w:r w:rsidRPr="003B5BF1">
              <w:rPr>
                <w:rFonts w:ascii="Trebuchet MS" w:hAnsi="Trebuchet MS" w:cs="Tahoma"/>
                <w:color w:val="000000"/>
                <w:sz w:val="20"/>
                <w:lang w:val="en-GB" w:eastAsia="en-IE"/>
              </w:rPr>
              <w:t>passenger-km/year</w:t>
            </w:r>
          </w:p>
        </w:tc>
      </w:tr>
      <w:tr w:rsidR="009A4A45" w:rsidRPr="00D915A1" w14:paraId="04E9C6EB" w14:textId="77777777" w:rsidTr="00297074">
        <w:trPr>
          <w:trHeight w:val="315"/>
        </w:trPr>
        <w:tc>
          <w:tcPr>
            <w:tcW w:w="809" w:type="dxa"/>
            <w:shd w:val="clear" w:color="auto" w:fill="FFFFFF" w:themeFill="background1"/>
            <w:noWrap/>
          </w:tcPr>
          <w:p w14:paraId="4CCE3500" w14:textId="77777777" w:rsidR="009A4A45" w:rsidRPr="00E91576"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363" w:type="dxa"/>
            <w:shd w:val="clear" w:color="auto" w:fill="FFFFFF" w:themeFill="background1"/>
            <w:noWrap/>
            <w:hideMark/>
          </w:tcPr>
          <w:p w14:paraId="1DD41692"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699" w:type="dxa"/>
            <w:shd w:val="clear" w:color="auto" w:fill="FFFFFF" w:themeFill="background1"/>
            <w:noWrap/>
          </w:tcPr>
          <w:p w14:paraId="6C72A326" w14:textId="0DBEDF86" w:rsidR="009A4A45" w:rsidRPr="00D915A1" w:rsidRDefault="009A4A45" w:rsidP="009643B9">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Result</w:t>
            </w:r>
          </w:p>
        </w:tc>
      </w:tr>
      <w:tr w:rsidR="009A4A45" w:rsidRPr="003B5BF1" w14:paraId="496C8E70" w14:textId="77777777" w:rsidTr="00297074">
        <w:trPr>
          <w:trHeight w:val="386"/>
        </w:trPr>
        <w:tc>
          <w:tcPr>
            <w:tcW w:w="809" w:type="dxa"/>
            <w:shd w:val="clear" w:color="auto" w:fill="FFFFFF" w:themeFill="background1"/>
            <w:noWrap/>
          </w:tcPr>
          <w:p w14:paraId="1780DE3F" w14:textId="77777777" w:rsidR="009A4A45" w:rsidRPr="00E91576" w:rsidDel="00B03980"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363" w:type="dxa"/>
            <w:shd w:val="clear" w:color="auto" w:fill="FFFFFF" w:themeFill="background1"/>
            <w:noWrap/>
          </w:tcPr>
          <w:p w14:paraId="45DAC531"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699" w:type="dxa"/>
            <w:shd w:val="clear" w:color="auto" w:fill="FFFFFF" w:themeFill="background1"/>
          </w:tcPr>
          <w:p w14:paraId="74CBCC61" w14:textId="77777777" w:rsidR="009A4A45" w:rsidRPr="003B5BF1" w:rsidRDefault="009A4A45" w:rsidP="009643B9">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160923" w:rsidRPr="006C0B0B" w14:paraId="03AD90DE" w14:textId="77777777" w:rsidTr="00297074">
        <w:trPr>
          <w:trHeight w:val="692"/>
        </w:trPr>
        <w:tc>
          <w:tcPr>
            <w:tcW w:w="809" w:type="dxa"/>
            <w:shd w:val="clear" w:color="auto" w:fill="FFFFFF" w:themeFill="background1"/>
            <w:noWrap/>
          </w:tcPr>
          <w:p w14:paraId="64A1396C" w14:textId="77777777" w:rsidR="00160923" w:rsidRPr="00E91576" w:rsidDel="00B03980" w:rsidRDefault="00160923" w:rsidP="00160923">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363" w:type="dxa"/>
            <w:shd w:val="clear" w:color="auto" w:fill="FFFFFF" w:themeFill="background1"/>
            <w:noWrap/>
          </w:tcPr>
          <w:p w14:paraId="1824E32A" w14:textId="77777777" w:rsidR="00160923" w:rsidRPr="00E91576" w:rsidRDefault="00160923" w:rsidP="00160923">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699" w:type="dxa"/>
            <w:shd w:val="clear" w:color="auto" w:fill="FFFFFF" w:themeFill="background1"/>
          </w:tcPr>
          <w:p w14:paraId="4FCF4F42" w14:textId="77777777" w:rsidR="00160923" w:rsidRPr="003B5BF1" w:rsidRDefault="00160923" w:rsidP="009643B9">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This indicator is used to monitor progress of </w:t>
            </w:r>
            <w:r w:rsidRPr="003B5BF1">
              <w:rPr>
                <w:rFonts w:ascii="Trebuchet MS" w:hAnsi="Trebuchet MS" w:cs="Tahoma"/>
                <w:color w:val="000000"/>
                <w:sz w:val="20"/>
                <w:lang w:val="en-GB" w:eastAsia="en-IE"/>
              </w:rPr>
              <w:t xml:space="preserve">SO 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The indicator addresses the following types of actions:</w:t>
            </w:r>
          </w:p>
          <w:p w14:paraId="719BDE57" w14:textId="5754DF3B" w:rsidR="00160923" w:rsidRPr="006C0B0B" w:rsidRDefault="00160923" w:rsidP="009643B9">
            <w:pPr>
              <w:spacing w:before="60" w:after="60"/>
              <w:ind w:left="234"/>
              <w:jc w:val="both"/>
              <w:rPr>
                <w:rFonts w:ascii="Trebuchet MS" w:hAnsi="Trebuchet MS" w:cs="Tahoma"/>
                <w:color w:val="000000"/>
                <w:sz w:val="20"/>
                <w:lang w:val="en-GB" w:eastAsia="en-IE"/>
              </w:rPr>
            </w:pPr>
            <w:r>
              <w:rPr>
                <w:rFonts w:ascii="Trebuchet MS" w:hAnsi="Trebuchet MS" w:cs="Tahoma"/>
                <w:color w:val="000000"/>
                <w:sz w:val="20"/>
                <w:lang w:val="en-GB" w:eastAsia="en-IE"/>
              </w:rPr>
              <w:t>a</w:t>
            </w:r>
            <w:r w:rsidRPr="003B5BF1">
              <w:rPr>
                <w:rFonts w:ascii="Trebuchet MS" w:hAnsi="Trebuchet MS" w:cs="Tahoma"/>
                <w:color w:val="000000"/>
                <w:sz w:val="20"/>
                <w:lang w:val="en-GB" w:eastAsia="en-IE"/>
              </w:rPr>
              <w:t>) Actions enhancing connectivity and mobility across the Danube</w:t>
            </w:r>
            <w:r w:rsidR="009643B9">
              <w:rPr>
                <w:rFonts w:ascii="Trebuchet MS" w:hAnsi="Trebuchet MS" w:cs="Tahoma"/>
                <w:color w:val="000000"/>
                <w:sz w:val="20"/>
                <w:lang w:val="en-GB" w:eastAsia="en-IE"/>
              </w:rPr>
              <w:t>.</w:t>
            </w:r>
          </w:p>
        </w:tc>
      </w:tr>
      <w:tr w:rsidR="009A4A45" w:rsidRPr="003B5BF1" w14:paraId="2A2DD914" w14:textId="77777777" w:rsidTr="00297074">
        <w:trPr>
          <w:trHeight w:val="692"/>
        </w:trPr>
        <w:tc>
          <w:tcPr>
            <w:tcW w:w="809" w:type="dxa"/>
            <w:shd w:val="clear" w:color="auto" w:fill="auto"/>
            <w:noWrap/>
          </w:tcPr>
          <w:p w14:paraId="349B3F6F" w14:textId="77777777" w:rsidR="009A4A45" w:rsidRPr="00E91576"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363" w:type="dxa"/>
            <w:shd w:val="clear" w:color="auto" w:fill="auto"/>
            <w:noWrap/>
            <w:hideMark/>
          </w:tcPr>
          <w:p w14:paraId="42DD544C"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699" w:type="dxa"/>
            <w:shd w:val="clear" w:color="auto" w:fill="auto"/>
          </w:tcPr>
          <w:p w14:paraId="3FF7D2AF" w14:textId="77777777" w:rsidR="009A4A45" w:rsidRPr="008D1353" w:rsidRDefault="009A4A45" w:rsidP="009643B9">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0F2EEC47" w14:textId="77777777" w:rsidR="00160923" w:rsidRPr="003B5BF1" w:rsidRDefault="00160923" w:rsidP="009643B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Total number of passenger-km travelled on railways newly built, upgraded, reconstructed or modernised due to the supported project. The achieved value is to be estimated ex-post for the period of one year after the completion of the intervention. The indicator baseline refers to the estimated number of passenger-km travelled on the respective rail line in the year before the intervention starts, and it can be zero for new rail lines.</w:t>
            </w:r>
          </w:p>
          <w:p w14:paraId="7B3400E9" w14:textId="534E988D"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32149E">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42854D03" w14:textId="77777777" w:rsidR="00160923" w:rsidRPr="003B5BF1" w:rsidRDefault="00160923" w:rsidP="009643B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indicator provides a measurement of the intensity of use of a railway over a period of time, and it is calculated as the product of the number of users over a year and the distance that they travel. </w:t>
            </w:r>
          </w:p>
          <w:p w14:paraId="1F30B21E" w14:textId="6FAE8DB4" w:rsidR="009A4A45" w:rsidRPr="003B5BF1" w:rsidRDefault="00160923" w:rsidP="009643B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It is normally measured through the aggregation of volumes of passengers for each segment of rail on the network on which the project is carried out. The indicator is not applicable to stand-alone investments in railway passenger station buildings. (Source: Methodological support for ERDF and Cohesion Fund result indicators in the field of transport post 2020” JASPERS, 2021</w:t>
            </w:r>
            <w:r w:rsidRPr="003B5BF1">
              <w:rPr>
                <w:rFonts w:ascii="Trebuchet MS" w:hAnsi="Trebuchet MS"/>
                <w:lang w:val="en-GB"/>
              </w:rPr>
              <w:t>)</w:t>
            </w:r>
          </w:p>
        </w:tc>
      </w:tr>
      <w:tr w:rsidR="009A4A45" w:rsidRPr="00576005" w14:paraId="265BD358" w14:textId="77777777" w:rsidTr="00297074">
        <w:trPr>
          <w:trHeight w:val="315"/>
        </w:trPr>
        <w:tc>
          <w:tcPr>
            <w:tcW w:w="809" w:type="dxa"/>
            <w:shd w:val="clear" w:color="auto" w:fill="auto"/>
            <w:noWrap/>
          </w:tcPr>
          <w:p w14:paraId="3BEDA63D" w14:textId="77777777" w:rsidR="009A4A45" w:rsidRPr="00E91576"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363" w:type="dxa"/>
            <w:shd w:val="clear" w:color="auto" w:fill="auto"/>
            <w:noWrap/>
            <w:hideMark/>
          </w:tcPr>
          <w:p w14:paraId="270F4110"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699" w:type="dxa"/>
            <w:shd w:val="clear" w:color="auto" w:fill="auto"/>
            <w:noWrap/>
          </w:tcPr>
          <w:p w14:paraId="0F3FC08F" w14:textId="77777777" w:rsidR="009A4A45" w:rsidRPr="00740972" w:rsidRDefault="009A4A45" w:rsidP="009643B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BCAD4D7" w14:textId="74074E54" w:rsidR="009A4A45" w:rsidRDefault="00160923" w:rsidP="009643B9">
            <w:pPr>
              <w:spacing w:before="60" w:after="60"/>
              <w:jc w:val="both"/>
              <w:rPr>
                <w:rFonts w:ascii="Trebuchet MS" w:hAnsi="Trebuchet MS"/>
                <w:sz w:val="20"/>
                <w:szCs w:val="20"/>
                <w:lang w:val="en-GB"/>
              </w:rPr>
            </w:pPr>
            <w:r w:rsidRPr="00160923">
              <w:rPr>
                <w:rFonts w:ascii="Trebuchet MS" w:hAnsi="Trebuchet MS"/>
                <w:sz w:val="20"/>
                <w:szCs w:val="20"/>
                <w:lang w:val="en-GB"/>
              </w:rPr>
              <w:t>Supported projects</w:t>
            </w:r>
            <w:r w:rsidR="009643B9">
              <w:rPr>
                <w:rFonts w:ascii="Trebuchet MS" w:hAnsi="Trebuchet MS"/>
                <w:sz w:val="20"/>
                <w:szCs w:val="20"/>
                <w:lang w:val="en-GB"/>
              </w:rPr>
              <w:t>.</w:t>
            </w:r>
          </w:p>
          <w:p w14:paraId="1513D6D8" w14:textId="093F2A86"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0159DD">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7372FB8" w14:textId="1C4C0913" w:rsidR="00160923" w:rsidRPr="002B7499" w:rsidRDefault="00160923" w:rsidP="009643B9">
            <w:pPr>
              <w:spacing w:before="60" w:after="6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Project partners are responsible for collecting data from their project, both in respect to the baseline and to the achieved values. </w:t>
            </w:r>
          </w:p>
          <w:p w14:paraId="341D86CD" w14:textId="561F815F" w:rsidR="00160923" w:rsidRPr="002B7499" w:rsidRDefault="00160923" w:rsidP="009643B9">
            <w:pPr>
              <w:spacing w:before="60" w:after="60" w:line="240" w:lineRule="auto"/>
              <w:jc w:val="both"/>
              <w:rPr>
                <w:rFonts w:ascii="Trebuchet MS" w:hAnsi="Trebuchet MS" w:cs="Tahoma"/>
                <w:color w:val="000000"/>
                <w:sz w:val="20"/>
                <w:lang w:val="en-GB" w:eastAsia="en-IE"/>
              </w:rPr>
            </w:pPr>
            <w:r>
              <w:rPr>
                <w:rFonts w:ascii="Trebuchet MS" w:hAnsi="Trebuchet MS" w:cs="Tahoma"/>
                <w:noProof/>
                <w:sz w:val="20"/>
              </w:rPr>
              <mc:AlternateContent>
                <mc:Choice Requires="wps">
                  <w:drawing>
                    <wp:inline distT="0" distB="0" distL="0" distR="0" wp14:anchorId="11B30AF5" wp14:editId="30957219">
                      <wp:extent cx="4772025" cy="723569"/>
                      <wp:effectExtent l="0" t="0" r="28575" b="19685"/>
                      <wp:docPr id="117" name="Text Box 117"/>
                      <wp:cNvGraphicFramePr/>
                      <a:graphic xmlns:a="http://schemas.openxmlformats.org/drawingml/2006/main">
                        <a:graphicData uri="http://schemas.microsoft.com/office/word/2010/wordprocessingShape">
                          <wps:wsp>
                            <wps:cNvSpPr txBox="1"/>
                            <wps:spPr>
                              <a:xfrm>
                                <a:off x="0" y="0"/>
                                <a:ext cx="4772025" cy="723569"/>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4544F98" w14:textId="77777777" w:rsidR="003274DB" w:rsidRPr="002B7499" w:rsidRDefault="003274DB" w:rsidP="00160923">
                                  <w:pPr>
                                    <w:spacing w:after="12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The following </w:t>
                                  </w:r>
                                  <w:r w:rsidRPr="00160923">
                                    <w:rPr>
                                      <w:rFonts w:ascii="Trebuchet MS" w:hAnsi="Trebuchet MS" w:cs="Tahoma"/>
                                      <w:b/>
                                      <w:bCs/>
                                      <w:color w:val="000000"/>
                                      <w:sz w:val="20"/>
                                      <w:lang w:val="en-GB" w:eastAsia="en-IE"/>
                                    </w:rPr>
                                    <w:t>formula</w:t>
                                  </w:r>
                                  <w:r w:rsidRPr="002B7499">
                                    <w:rPr>
                                      <w:rFonts w:ascii="Trebuchet MS" w:hAnsi="Trebuchet MS" w:cs="Tahoma"/>
                                      <w:color w:val="000000"/>
                                      <w:sz w:val="20"/>
                                      <w:lang w:val="en-GB" w:eastAsia="en-IE"/>
                                    </w:rPr>
                                    <w:t xml:space="preserve"> should be employed:</w:t>
                                  </w:r>
                                </w:p>
                                <w:p w14:paraId="117E5B1B" w14:textId="77777777" w:rsidR="003274DB" w:rsidRPr="002B7499" w:rsidRDefault="003274DB" w:rsidP="00160923">
                                  <w:pPr>
                                    <w:spacing w:after="120" w:line="240" w:lineRule="auto"/>
                                    <w:ind w:left="520" w:right="700"/>
                                    <w:jc w:val="both"/>
                                    <w:rPr>
                                      <w:rFonts w:ascii="Trebuchet MS" w:hAnsi="Trebuchet MS" w:cs="Tahoma"/>
                                      <w:i/>
                                      <w:iCs/>
                                      <w:color w:val="000000"/>
                                      <w:sz w:val="20"/>
                                      <w:lang w:val="en-GB" w:eastAsia="en-IE"/>
                                    </w:rPr>
                                  </w:pPr>
                                  <w:r w:rsidRPr="002B7499">
                                    <w:rPr>
                                      <w:rFonts w:ascii="Trebuchet MS" w:hAnsi="Trebuchet MS" w:cs="Tahoma"/>
                                      <w:i/>
                                      <w:iCs/>
                                      <w:color w:val="000000"/>
                                      <w:sz w:val="20"/>
                                      <w:lang w:val="en-GB" w:eastAsia="en-IE"/>
                                    </w:rPr>
                                    <w:t>Number of trains x number of km per day x number of passengers /train x 365 (days)</w:t>
                                  </w:r>
                                </w:p>
                                <w:p w14:paraId="3779C8F7" w14:textId="77777777" w:rsidR="003274DB" w:rsidRPr="00033173" w:rsidRDefault="003274DB" w:rsidP="00160923">
                                  <w:pPr>
                                    <w:spacing w:after="0"/>
                                    <w:jc w:val="both"/>
                                    <w:rPr>
                                      <w:rFonts w:ascii="Trebuchet MS" w:hAnsi="Trebuchet MS" w:cs="Tahoma"/>
                                      <w:color w:val="000000"/>
                                      <w:sz w:val="20"/>
                                      <w:lang w:val="en-GB" w:eastAsia="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1B30AF5" id="Text Box 117" o:spid="_x0000_s1056" style="width:375.75pt;height:56.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" fillcolor="#e2efd9 [665]" strokecolor="#70ad47 [3209]" strokeweight="1pt">
                      <v:stroke joinstyle="miter"/>
                      <v:textbox>
                        <w:txbxContent>
                          <w:p w14:paraId="64544F98" w14:textId="77777777" w:rsidR="003274DB" w:rsidRPr="002B7499" w:rsidRDefault="003274DB" w:rsidP="00160923">
                            <w:pPr>
                              <w:spacing w:after="12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The following </w:t>
                            </w:r>
                            <w:r w:rsidRPr="00160923">
                              <w:rPr>
                                <w:rFonts w:ascii="Trebuchet MS" w:hAnsi="Trebuchet MS" w:cs="Tahoma"/>
                                <w:b/>
                                <w:bCs/>
                                <w:color w:val="000000"/>
                                <w:sz w:val="20"/>
                                <w:lang w:val="en-GB" w:eastAsia="en-IE"/>
                              </w:rPr>
                              <w:t>formula</w:t>
                            </w:r>
                            <w:r w:rsidRPr="002B7499">
                              <w:rPr>
                                <w:rFonts w:ascii="Trebuchet MS" w:hAnsi="Trebuchet MS" w:cs="Tahoma"/>
                                <w:color w:val="000000"/>
                                <w:sz w:val="20"/>
                                <w:lang w:val="en-GB" w:eastAsia="en-IE"/>
                              </w:rPr>
                              <w:t xml:space="preserve"> should be employed:</w:t>
                            </w:r>
                          </w:p>
                          <w:p w14:paraId="117E5B1B" w14:textId="77777777" w:rsidR="003274DB" w:rsidRPr="002B7499" w:rsidRDefault="003274DB" w:rsidP="00160923">
                            <w:pPr>
                              <w:spacing w:after="120" w:line="240" w:lineRule="auto"/>
                              <w:ind w:left="520" w:right="700"/>
                              <w:jc w:val="both"/>
                              <w:rPr>
                                <w:rFonts w:ascii="Trebuchet MS" w:hAnsi="Trebuchet MS" w:cs="Tahoma"/>
                                <w:i/>
                                <w:iCs/>
                                <w:color w:val="000000"/>
                                <w:sz w:val="20"/>
                                <w:lang w:val="en-GB" w:eastAsia="en-IE"/>
                              </w:rPr>
                            </w:pPr>
                            <w:r w:rsidRPr="002B7499">
                              <w:rPr>
                                <w:rFonts w:ascii="Trebuchet MS" w:hAnsi="Trebuchet MS" w:cs="Tahoma"/>
                                <w:i/>
                                <w:iCs/>
                                <w:color w:val="000000"/>
                                <w:sz w:val="20"/>
                                <w:lang w:val="en-GB" w:eastAsia="en-IE"/>
                              </w:rPr>
                              <w:t>Number of trains x number of km per day x number of passengers /train x 365 (days)</w:t>
                            </w:r>
                          </w:p>
                          <w:p w14:paraId="3779C8F7" w14:textId="77777777" w:rsidR="003274DB" w:rsidRPr="00033173" w:rsidRDefault="003274DB" w:rsidP="00160923">
                            <w:pPr>
                              <w:spacing w:after="0"/>
                              <w:jc w:val="both"/>
                              <w:rPr>
                                <w:rFonts w:ascii="Trebuchet MS" w:hAnsi="Trebuchet MS" w:cs="Tahoma"/>
                                <w:color w:val="000000"/>
                                <w:sz w:val="20"/>
                                <w:lang w:val="en-GB" w:eastAsia="en-IE"/>
                              </w:rPr>
                            </w:pPr>
                          </w:p>
                        </w:txbxContent>
                      </v:textbox>
                      <w10:anchorlock/>
                    </v:roundrect>
                  </w:pict>
                </mc:Fallback>
              </mc:AlternateContent>
            </w:r>
          </w:p>
          <w:p w14:paraId="7CC18FD7" w14:textId="77777777" w:rsidR="00160923" w:rsidRDefault="00160923" w:rsidP="009643B9">
            <w:pPr>
              <w:spacing w:before="60" w:after="6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The data for this indicator is expected to be generated by the railway service operators/authorities, based on ticket sales / own passenger counts for the rail sectors benefiting from support. If such data is not available, project partners will carry out field surveys to estimate the baseline (to include in the application form) and the achieved values (one year after the completion of </w:t>
            </w:r>
            <w:r w:rsidRPr="002B7499">
              <w:rPr>
                <w:rFonts w:ascii="Trebuchet MS" w:hAnsi="Trebuchet MS" w:cs="Tahoma"/>
                <w:b/>
                <w:color w:val="000000"/>
                <w:sz w:val="20"/>
                <w:lang w:val="en-GB" w:eastAsia="en-IE"/>
              </w:rPr>
              <w:t>upgrading, reconstruction or modernization</w:t>
            </w:r>
            <w:r w:rsidRPr="002B7499">
              <w:rPr>
                <w:rFonts w:ascii="Trebuchet MS" w:hAnsi="Trebuchet MS" w:cs="Tahoma"/>
                <w:color w:val="000000"/>
                <w:sz w:val="20"/>
                <w:lang w:val="en-GB" w:eastAsia="en-IE"/>
              </w:rPr>
              <w:t xml:space="preserve"> works).</w:t>
            </w:r>
          </w:p>
          <w:p w14:paraId="700CCBB0" w14:textId="2559AFFF" w:rsidR="00160923" w:rsidRDefault="00160923" w:rsidP="009643B9">
            <w:pPr>
              <w:spacing w:before="60" w:after="6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 </w:t>
            </w:r>
            <w:r>
              <w:rPr>
                <w:rFonts w:ascii="Trebuchet MS" w:hAnsi="Trebuchet MS" w:cs="Tahoma"/>
                <w:noProof/>
                <w:sz w:val="20"/>
              </w:rPr>
              <mc:AlternateContent>
                <mc:Choice Requires="wpg">
                  <w:drawing>
                    <wp:inline distT="0" distB="0" distL="0" distR="0" wp14:anchorId="16AC6D64" wp14:editId="5A69CF77">
                      <wp:extent cx="4657725" cy="1114425"/>
                      <wp:effectExtent l="0" t="0" r="28575" b="9525"/>
                      <wp:docPr id="114" name="Group 114"/>
                      <wp:cNvGraphicFramePr/>
                      <a:graphic xmlns:a="http://schemas.openxmlformats.org/drawingml/2006/main">
                        <a:graphicData uri="http://schemas.microsoft.com/office/word/2010/wordprocessingGroup">
                          <wpg:wgp>
                            <wpg:cNvGrpSpPr/>
                            <wpg:grpSpPr>
                              <a:xfrm>
                                <a:off x="0" y="0"/>
                                <a:ext cx="4657725" cy="1114425"/>
                                <a:chOff x="0" y="0"/>
                                <a:chExt cx="4147309" cy="908433"/>
                              </a:xfrm>
                            </wpg:grpSpPr>
                            <wps:wsp>
                              <wps:cNvPr id="115" name="Text Box 115"/>
                              <wps:cNvSpPr txBox="1"/>
                              <wps:spPr>
                                <a:xfrm>
                                  <a:off x="946760" y="0"/>
                                  <a:ext cx="3200549" cy="873210"/>
                                </a:xfrm>
                                <a:prstGeom prst="round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0BB226E8" w14:textId="77777777" w:rsidR="003274DB" w:rsidRPr="00160923" w:rsidRDefault="003274DB" w:rsidP="00160923">
                                    <w:pPr>
                                      <w:spacing w:after="12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The data collection method will be clearly described in the project application, for example in relation to whether multiple-trip tickets /passes are taken into account and how, or whether informal passengers (not paying) are considered. Project partners must ensure that data for the baseline and achieved values is comparable.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6" name="Picture 1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7327"/>
                                  <a:ext cx="881380" cy="621106"/>
                                </a:xfrm>
                                <a:prstGeom prst="rect">
                                  <a:avLst/>
                                </a:prstGeom>
                                <a:noFill/>
                                <a:ln>
                                  <a:noFill/>
                                </a:ln>
                              </pic:spPr>
                            </pic:pic>
                          </wpg:wgp>
                        </a:graphicData>
                      </a:graphic>
                    </wp:inline>
                  </w:drawing>
                </mc:Choice>
                <mc:Fallback>
                  <w:pict>
                    <v:group w14:anchorId="16AC6D64" id="Group 114" o:spid="_x0000_s1057" style="width:366.75pt;height:87.75pt;mso-position-horizontal-relative:char;mso-position-vertical-relative:line" coordsize="41473,9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">
                      <v:roundrect id="Text Box 115" o:spid="_x0000_s1058" style="position:absolute;left:9467;width:32006;height:87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weosEA&#10;AADcAAAADwAAAGRycy9kb3ducmV2LnhtbERPS2sCMRC+F/ofwhS81UShIlujaKFg8eD70NuwGXcX&#10;N5Mliev6740geJuP7zmTWWdr0ZIPlWMNg74CQZw7U3Gh4bD//RyDCBHZYO2YNNwowGz6/jbBzLgr&#10;b6ndxUKkEA4ZaihjbDIpQ16SxdB3DXHiTs5bjAn6QhqP1xRuazlUaiQtVpwaSmzop6T8vLtYDZs/&#10;arti/t/Q+jj05/1KuQUprXsf3fwbRKQuvsRP99Kk+YMveDyTLpDT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sHqLBAAAA3AAAAA8AAAAAAAAAAAAAAAAAmAIAAGRycy9kb3du&#10;cmV2LnhtbFBLBQYAAAAABAAEAPUAAACGAwAAAAA=&#10;" fillcolor="#e2efd9 [665]" strokecolor="#70ad47 [3209]" strokeweight="1pt">
                        <v:stroke joinstyle="miter"/>
                        <v:textbox>
                          <w:txbxContent>
                            <w:p w14:paraId="0BB226E8" w14:textId="77777777" w:rsidR="003274DB" w:rsidRPr="00160923" w:rsidRDefault="003274DB" w:rsidP="00160923">
                              <w:pPr>
                                <w:spacing w:after="12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The data collection method will be clearly described in the project application, for example in relation to whether multiple-trip tickets /passes are taken into account and how, or whether informal passengers (not paying) are considered. Project partners must ensure that data for the baseline and achieved values is comparable. </w:t>
                              </w:r>
                            </w:p>
                          </w:txbxContent>
                        </v:textbox>
                      </v:roundrect>
                      <v:shape id="Picture 116" o:spid="_x0000_s1059" type="#_x0000_t75" style="position:absolute;top:2873;width:8813;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t4+fBAAAA3AAAAA8AAABkcnMvZG93bnJldi54bWxET0trwkAQvhf8D8sI3uomPdgSXaWKgqeS&#10;+rgP2Wk2bXY2ZKcm/vtuodDbfHzPWW1G36ob9bEJbCCfZ6CIq2Abrg1czofHF1BRkC22gcnAnSJs&#10;1pOHFRY2DPxOt5PUKoVwLNCAE+kKrWPlyGOch444cR+h9ygJ9rW2PQ4p3Lf6KcsW2mPDqcFhRztH&#10;1dfp2xs45/dSf/rDttw/791VhMqhfjNmNh1fl6CERvkX/7mPNs3PF/D7TLpAr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t4+fBAAAA3AAAAA8AAAAAAAAAAAAAAAAAnwIA&#10;AGRycy9kb3ducmV2LnhtbFBLBQYAAAAABAAEAPcAAACNAwAAAAA=&#10;">
                        <v:imagedata r:id="rId10" o:title=""/>
                        <v:path arrowok="t"/>
                      </v:shape>
                      <w10:anchorlock/>
                    </v:group>
                  </w:pict>
                </mc:Fallback>
              </mc:AlternateContent>
            </w:r>
          </w:p>
          <w:p w14:paraId="1F15C0DC" w14:textId="77777777" w:rsidR="00160923" w:rsidRPr="002B7499" w:rsidRDefault="00160923" w:rsidP="009643B9">
            <w:pPr>
              <w:spacing w:before="60" w:after="6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When setting the target, the project partners should consider the available evidence (such as statistic data, evidence from the rail companies, surveys etc.). In order to capture the evolution, the project partners should start from the number of passenger-km travelled on the respective rail line in the year before the intervention starts. For new lines (or lines which have previously been out of use) the baseline is zero. </w:t>
            </w:r>
          </w:p>
          <w:p w14:paraId="20948DCB" w14:textId="77777777" w:rsidR="00160923" w:rsidRPr="002B7499" w:rsidRDefault="00160923" w:rsidP="009643B9">
            <w:pPr>
              <w:spacing w:before="60" w:after="60" w:line="240" w:lineRule="auto"/>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The Programme will request evidence on the reported data (such as data from the rail companies, surveys etc.).</w:t>
            </w:r>
          </w:p>
          <w:p w14:paraId="6DCE81F0" w14:textId="56304B51" w:rsidR="009A4A45" w:rsidRPr="00160923" w:rsidRDefault="00160923" w:rsidP="009643B9">
            <w:pPr>
              <w:spacing w:before="60" w:after="60"/>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 xml:space="preserve">The methodology for estimating this indicator will be clearly described in the application form. Project partners must ensure that it is in line with the “Methodological support for ERDF and Cohesion Fund result indicators in the field of transport post 2020” document (see notes). </w:t>
            </w:r>
            <w:r w:rsidR="009A4A45" w:rsidRPr="00576005">
              <w:rPr>
                <w:rFonts w:ascii="Trebuchet MS" w:hAnsi="Trebuchet MS" w:cs="Tahoma"/>
                <w:b/>
                <w:bCs/>
                <w:color w:val="000000"/>
                <w:sz w:val="20"/>
                <w:lang w:val="en-GB" w:eastAsia="en-IE"/>
              </w:rPr>
              <w:t xml:space="preserve"> </w:t>
            </w:r>
          </w:p>
        </w:tc>
      </w:tr>
      <w:tr w:rsidR="009A4A45" w:rsidRPr="003B5BF1" w14:paraId="136ACC06" w14:textId="77777777" w:rsidTr="00297074">
        <w:trPr>
          <w:trHeight w:val="315"/>
        </w:trPr>
        <w:tc>
          <w:tcPr>
            <w:tcW w:w="809" w:type="dxa"/>
            <w:shd w:val="clear" w:color="auto" w:fill="auto"/>
            <w:noWrap/>
          </w:tcPr>
          <w:p w14:paraId="2BC793E3" w14:textId="77777777" w:rsidR="009A4A45" w:rsidRPr="00E91576"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363" w:type="dxa"/>
            <w:shd w:val="clear" w:color="auto" w:fill="auto"/>
            <w:noWrap/>
            <w:hideMark/>
          </w:tcPr>
          <w:p w14:paraId="228138CB"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699" w:type="dxa"/>
            <w:shd w:val="clear" w:color="auto" w:fill="auto"/>
            <w:noWrap/>
          </w:tcPr>
          <w:p w14:paraId="526C889B" w14:textId="77777777" w:rsidR="009A4A45" w:rsidRPr="00740972" w:rsidRDefault="009A4A45" w:rsidP="009643B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A328F59" w14:textId="77777777" w:rsidR="00160923" w:rsidRPr="002B7499" w:rsidRDefault="00160923" w:rsidP="009643B9">
            <w:pPr>
              <w:spacing w:before="60" w:after="60"/>
              <w:jc w:val="both"/>
              <w:rPr>
                <w:rFonts w:ascii="Trebuchet MS" w:hAnsi="Trebuchet MS" w:cs="Tahoma"/>
                <w:color w:val="000000"/>
                <w:sz w:val="20"/>
                <w:lang w:val="en-GB" w:eastAsia="en-IE"/>
              </w:rPr>
            </w:pPr>
            <w:r w:rsidRPr="002B7499">
              <w:rPr>
                <w:rFonts w:ascii="Trebuchet MS" w:hAnsi="Trebuchet MS" w:cs="Tahoma"/>
                <w:color w:val="000000"/>
                <w:sz w:val="20"/>
                <w:lang w:val="en-GB" w:eastAsia="en-IE"/>
              </w:rPr>
              <w:t>One year after completion of output in the supported project.</w:t>
            </w:r>
          </w:p>
          <w:p w14:paraId="3525DB09" w14:textId="0EBB4CE7"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595B020F" w14:textId="6555ADBD" w:rsidR="009A4A45" w:rsidRPr="003B5BF1" w:rsidRDefault="00160923" w:rsidP="009643B9">
            <w:pPr>
              <w:spacing w:before="60" w:after="60"/>
              <w:jc w:val="both"/>
              <w:rPr>
                <w:rFonts w:ascii="Trebuchet MS" w:hAnsi="Trebuchet MS" w:cs="Tahoma"/>
                <w:color w:val="000000"/>
                <w:sz w:val="20"/>
                <w:lang w:val="en-GB" w:eastAsia="en-IE"/>
              </w:rPr>
            </w:pPr>
            <w:r w:rsidRPr="00160923">
              <w:rPr>
                <w:rFonts w:ascii="Trebuchet MS" w:hAnsi="Trebuchet MS" w:cs="Tahoma"/>
                <w:color w:val="000000"/>
                <w:sz w:val="20"/>
                <w:lang w:val="en-GB" w:eastAsia="en-IE"/>
              </w:rPr>
              <w:t>The contribution to this indicator is measured one year after the train route becomes functional.</w:t>
            </w:r>
            <w:r w:rsidR="009A4A45">
              <w:rPr>
                <w:rFonts w:ascii="Trebuchet MS" w:hAnsi="Trebuchet MS" w:cs="Tahoma"/>
                <w:color w:val="000000"/>
                <w:sz w:val="20"/>
                <w:lang w:val="en-GB" w:eastAsia="en-IE"/>
              </w:rPr>
              <w:t xml:space="preserve"> </w:t>
            </w:r>
          </w:p>
        </w:tc>
      </w:tr>
      <w:tr w:rsidR="009A4A45" w:rsidRPr="003B5BF1" w14:paraId="48A37611" w14:textId="77777777" w:rsidTr="00297074">
        <w:trPr>
          <w:trHeight w:val="971"/>
        </w:trPr>
        <w:tc>
          <w:tcPr>
            <w:tcW w:w="809" w:type="dxa"/>
            <w:shd w:val="clear" w:color="auto" w:fill="auto"/>
            <w:noWrap/>
          </w:tcPr>
          <w:p w14:paraId="5363C7E1" w14:textId="77777777" w:rsidR="009A4A45" w:rsidRPr="00E91576"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363" w:type="dxa"/>
            <w:shd w:val="clear" w:color="auto" w:fill="auto"/>
            <w:noWrap/>
            <w:hideMark/>
          </w:tcPr>
          <w:p w14:paraId="35F7F48E"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699" w:type="dxa"/>
            <w:shd w:val="clear" w:color="auto" w:fill="auto"/>
          </w:tcPr>
          <w:p w14:paraId="046DC20F" w14:textId="77777777" w:rsidR="009A4A45" w:rsidRPr="00740972" w:rsidRDefault="009A4A45" w:rsidP="009643B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65B86B60" w14:textId="56A7A77D" w:rsidR="009A4A45" w:rsidRDefault="00160923" w:rsidP="009643B9">
            <w:pPr>
              <w:spacing w:before="60" w:after="60"/>
              <w:jc w:val="both"/>
              <w:rPr>
                <w:rFonts w:ascii="Trebuchet MS" w:hAnsi="Trebuchet MS" w:cs="Tahoma"/>
                <w:color w:val="000000"/>
                <w:sz w:val="20"/>
                <w:lang w:val="en-GB" w:eastAsia="en-IE"/>
              </w:rPr>
            </w:pPr>
            <w:r w:rsidRPr="00160923">
              <w:rPr>
                <w:rFonts w:ascii="Trebuchet MS" w:hAnsi="Trebuchet MS" w:cs="Tahoma"/>
                <w:color w:val="000000"/>
                <w:sz w:val="20"/>
                <w:lang w:val="en-GB" w:eastAsia="en-IE"/>
              </w:rPr>
              <w:t>Rule 1: Reporting by specific objective. Forecast for selected projects and achieved values, both cumulative to date (CPR Annex VII, Table 3).</w:t>
            </w:r>
          </w:p>
          <w:p w14:paraId="0850B573" w14:textId="428203CC"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4C1F8359" w14:textId="77777777" w:rsidR="00160923" w:rsidRPr="00160923" w:rsidRDefault="00160923" w:rsidP="009643B9">
            <w:pPr>
              <w:spacing w:before="60" w:after="60"/>
              <w:jc w:val="both"/>
              <w:rPr>
                <w:rFonts w:ascii="Trebuchet MS" w:hAnsi="Trebuchet MS" w:cs="Tahoma"/>
                <w:color w:val="000000"/>
                <w:sz w:val="20"/>
                <w:lang w:val="en-GB" w:eastAsia="en-IE"/>
              </w:rPr>
            </w:pPr>
            <w:r w:rsidRPr="00160923">
              <w:rPr>
                <w:rFonts w:ascii="Trebuchet MS" w:hAnsi="Trebuchet MS" w:cs="Tahoma"/>
                <w:color w:val="000000"/>
                <w:sz w:val="20"/>
                <w:lang w:val="en-GB" w:eastAsia="en-IE"/>
              </w:rPr>
              <w:t>Projects will set up targets for this indicator in the application form.</w:t>
            </w:r>
          </w:p>
          <w:p w14:paraId="6FFED195" w14:textId="77777777" w:rsidR="00160923" w:rsidRPr="00160923" w:rsidRDefault="00160923" w:rsidP="009643B9">
            <w:pPr>
              <w:spacing w:before="60" w:after="60"/>
              <w:jc w:val="both"/>
              <w:rPr>
                <w:rFonts w:ascii="Trebuchet MS" w:hAnsi="Trebuchet MS" w:cs="Tahoma"/>
                <w:color w:val="000000"/>
                <w:sz w:val="20"/>
                <w:lang w:val="en-GB" w:eastAsia="en-IE"/>
              </w:rPr>
            </w:pPr>
            <w:r w:rsidRPr="00160923">
              <w:rPr>
                <w:rFonts w:ascii="Trebuchet MS" w:hAnsi="Trebuchet MS" w:cs="Tahoma"/>
                <w:color w:val="000000"/>
                <w:sz w:val="20"/>
                <w:lang w:val="en-GB" w:eastAsia="en-IE"/>
              </w:rPr>
              <w:t>The targets should be reasonable and realistic, in direct connection with the Specific Objective of the Programme and with the baselines.</w:t>
            </w:r>
          </w:p>
          <w:p w14:paraId="49D9EE9A" w14:textId="1DBB42AF" w:rsidR="009A4A45" w:rsidRPr="003B5BF1" w:rsidRDefault="00160923" w:rsidP="009643B9">
            <w:pPr>
              <w:spacing w:before="60" w:after="60"/>
              <w:jc w:val="both"/>
              <w:rPr>
                <w:rFonts w:ascii="Trebuchet MS" w:hAnsi="Trebuchet MS" w:cs="Tahoma"/>
                <w:color w:val="000000"/>
                <w:sz w:val="20"/>
                <w:lang w:val="en-GB" w:eastAsia="en-IE"/>
              </w:rPr>
            </w:pPr>
            <w:r w:rsidRPr="00160923">
              <w:rPr>
                <w:rFonts w:ascii="Trebuchet MS" w:hAnsi="Trebuchet MS" w:cs="Tahoma"/>
                <w:color w:val="000000"/>
                <w:sz w:val="20"/>
                <w:lang w:val="en-GB" w:eastAsia="en-IE"/>
              </w:rPr>
              <w:t>Data must be uploaded to JEMS.</w:t>
            </w:r>
          </w:p>
        </w:tc>
      </w:tr>
      <w:tr w:rsidR="009A4A45" w:rsidRPr="00740972" w14:paraId="31CBEAD5" w14:textId="77777777" w:rsidTr="00297074">
        <w:trPr>
          <w:trHeight w:val="449"/>
        </w:trPr>
        <w:tc>
          <w:tcPr>
            <w:tcW w:w="809" w:type="dxa"/>
            <w:shd w:val="clear" w:color="auto" w:fill="auto"/>
            <w:noWrap/>
          </w:tcPr>
          <w:p w14:paraId="41F54823" w14:textId="77777777" w:rsidR="009A4A45" w:rsidRPr="00275FF6" w:rsidRDefault="009A4A45" w:rsidP="009A4A45">
            <w:pPr>
              <w:spacing w:before="60" w:after="60"/>
              <w:jc w:val="center"/>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12</w:t>
            </w:r>
          </w:p>
        </w:tc>
        <w:tc>
          <w:tcPr>
            <w:tcW w:w="1363" w:type="dxa"/>
            <w:shd w:val="clear" w:color="auto" w:fill="auto"/>
            <w:noWrap/>
          </w:tcPr>
          <w:p w14:paraId="79DD3802" w14:textId="77777777" w:rsidR="009A4A45" w:rsidRPr="00275FF6" w:rsidRDefault="009A4A45" w:rsidP="009A4A45">
            <w:pPr>
              <w:spacing w:before="60" w:after="60"/>
              <w:rPr>
                <w:rFonts w:ascii="Trebuchet MS" w:hAnsi="Trebuchet MS" w:cs="Tahoma"/>
                <w:b/>
                <w:bCs/>
                <w:color w:val="000000"/>
                <w:sz w:val="20"/>
                <w:lang w:val="en-GB" w:eastAsia="en-IE"/>
              </w:rPr>
            </w:pPr>
            <w:r w:rsidRPr="00275FF6">
              <w:rPr>
                <w:rFonts w:ascii="Trebuchet MS" w:hAnsi="Trebuchet MS" w:cs="Tahoma"/>
                <w:b/>
                <w:bCs/>
                <w:color w:val="000000"/>
                <w:sz w:val="20"/>
                <w:lang w:val="en-GB" w:eastAsia="en-IE"/>
              </w:rPr>
              <w:t>References</w:t>
            </w:r>
          </w:p>
        </w:tc>
        <w:tc>
          <w:tcPr>
            <w:tcW w:w="7699" w:type="dxa"/>
            <w:shd w:val="clear" w:color="auto" w:fill="auto"/>
          </w:tcPr>
          <w:p w14:paraId="36BAA800" w14:textId="7BEF3738" w:rsidR="009A4A45" w:rsidRPr="00740972" w:rsidRDefault="003274DB" w:rsidP="009643B9">
            <w:pPr>
              <w:spacing w:before="60" w:after="60"/>
              <w:jc w:val="both"/>
              <w:rPr>
                <w:rFonts w:ascii="Trebuchet MS" w:hAnsi="Trebuchet MS" w:cs="Tahoma"/>
                <w:b/>
                <w:bCs/>
                <w:color w:val="4472C4" w:themeColor="accent1"/>
                <w:szCs w:val="24"/>
                <w:lang w:val="en-GB" w:eastAsia="en-IE"/>
              </w:rPr>
            </w:pPr>
            <w:hyperlink r:id="rId21" w:history="1">
              <w:r w:rsidR="0027454C" w:rsidRPr="003B5BF1">
                <w:rPr>
                  <w:rStyle w:val="Hyperlink"/>
                  <w:rFonts w:ascii="Trebuchet MS" w:hAnsi="Trebuchet MS" w:cs="Tahoma"/>
                  <w:sz w:val="20"/>
                  <w:lang w:val="en-GB" w:eastAsia="en-IE"/>
                </w:rPr>
                <w:t xml:space="preserve">Commission Staff Working Document </w:t>
              </w:r>
              <w:r w:rsidR="0027454C" w:rsidRPr="003B5BF1">
                <w:rPr>
                  <w:rStyle w:val="Hyperlink"/>
                  <w:rFonts w:ascii="Trebuchet MS" w:hAnsi="Trebuchet MS" w:cs="Tahoma"/>
                  <w:i/>
                  <w:iCs/>
                  <w:sz w:val="20"/>
                  <w:lang w:val="en-GB" w:eastAsia="en-IE"/>
                </w:rPr>
                <w:t>Performance, monitoring and evaluation of the European Regional Development Fund, the Cohesion Fund and the Just Transition Fund in 2021-2027</w:t>
              </w:r>
            </w:hyperlink>
          </w:p>
        </w:tc>
      </w:tr>
      <w:tr w:rsidR="009A4A45" w:rsidRPr="003B5BF1" w14:paraId="0DF428FC" w14:textId="77777777" w:rsidTr="00297074">
        <w:trPr>
          <w:trHeight w:val="416"/>
        </w:trPr>
        <w:tc>
          <w:tcPr>
            <w:tcW w:w="809" w:type="dxa"/>
            <w:shd w:val="clear" w:color="auto" w:fill="auto"/>
            <w:noWrap/>
          </w:tcPr>
          <w:p w14:paraId="76FCB741" w14:textId="77777777" w:rsidR="009A4A45" w:rsidRPr="00E91576" w:rsidRDefault="009A4A45" w:rsidP="009A4A45">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13</w:t>
            </w:r>
          </w:p>
        </w:tc>
        <w:tc>
          <w:tcPr>
            <w:tcW w:w="1363" w:type="dxa"/>
            <w:shd w:val="clear" w:color="auto" w:fill="auto"/>
            <w:noWrap/>
            <w:hideMark/>
          </w:tcPr>
          <w:p w14:paraId="580F3C90" w14:textId="77777777" w:rsidR="009A4A45" w:rsidRPr="00E91576" w:rsidRDefault="009A4A45" w:rsidP="009A4A45">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Notes</w:t>
            </w:r>
          </w:p>
        </w:tc>
        <w:tc>
          <w:tcPr>
            <w:tcW w:w="7699" w:type="dxa"/>
            <w:shd w:val="clear" w:color="auto" w:fill="auto"/>
          </w:tcPr>
          <w:p w14:paraId="26879FAE" w14:textId="77777777" w:rsidR="00160923" w:rsidRPr="00740972" w:rsidRDefault="00160923" w:rsidP="009643B9">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264DB3B7" w14:textId="52B35086" w:rsidR="009A4A45" w:rsidRPr="003B5BF1" w:rsidRDefault="00160923" w:rsidP="009643B9">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See “Methodological support for ERDF and Cohesion Fund result indicators in the field of transport post 2020” JASPERS (2021):  </w:t>
            </w:r>
            <w:hyperlink r:id="rId22" w:history="1">
              <w:r w:rsidRPr="003B5BF1">
                <w:rPr>
                  <w:rStyle w:val="Hyperlink"/>
                  <w:rFonts w:ascii="Trebuchet MS" w:hAnsi="Trebuchet MS" w:cs="Tahoma"/>
                  <w:sz w:val="20"/>
                  <w:lang w:val="en-GB" w:eastAsia="en-IE"/>
                </w:rPr>
                <w:t>https://ec.europa.eu/regional_policy/sources/policy/evaluations/guidance/2021/transport-indicators/methodl_support_indicators_post_2020_en.pdf</w:t>
              </w:r>
            </w:hyperlink>
          </w:p>
        </w:tc>
      </w:tr>
    </w:tbl>
    <w:p w14:paraId="3B585298" w14:textId="5749BD2B" w:rsidR="00640879" w:rsidRDefault="000131F9" w:rsidP="006767A7">
      <w:pPr>
        <w:pStyle w:val="Heading4"/>
        <w:spacing w:before="120" w:after="120"/>
        <w:ind w:left="-425"/>
        <w:rPr>
          <w:rFonts w:ascii="Trebuchet MS" w:hAnsi="Trebuchet MS"/>
          <w:b/>
          <w:bCs/>
          <w:i w:val="0"/>
          <w:iCs w:val="0"/>
          <w:sz w:val="24"/>
          <w:szCs w:val="24"/>
          <w:lang w:val="en-GB"/>
        </w:rPr>
      </w:pPr>
      <w:bookmarkStart w:id="7" w:name="_Toc119341226"/>
      <w:r w:rsidRPr="00122056">
        <w:rPr>
          <w:rFonts w:ascii="Trebuchet MS" w:hAnsi="Trebuchet MS"/>
          <w:b/>
          <w:bCs/>
          <w:i w:val="0"/>
          <w:iCs w:val="0"/>
          <w:sz w:val="24"/>
          <w:szCs w:val="24"/>
          <w:lang w:val="en-GB"/>
        </w:rPr>
        <w:t>RCO53 New or modernised railway stations and stops</w:t>
      </w:r>
      <w:bookmarkEnd w:id="7"/>
    </w:p>
    <w:tbl>
      <w:tblPr>
        <w:tblW w:w="9640"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80"/>
        <w:gridCol w:w="1499"/>
        <w:gridCol w:w="7261"/>
      </w:tblGrid>
      <w:tr w:rsidR="006767A7" w:rsidRPr="00864A4B" w14:paraId="75A5CA66" w14:textId="77777777" w:rsidTr="001C162C">
        <w:trPr>
          <w:trHeight w:val="315"/>
        </w:trPr>
        <w:tc>
          <w:tcPr>
            <w:tcW w:w="880" w:type="dxa"/>
            <w:shd w:val="clear" w:color="auto" w:fill="F4B083" w:themeFill="accent2" w:themeFillTint="99"/>
            <w:noWrap/>
            <w:hideMark/>
          </w:tcPr>
          <w:p w14:paraId="7BFF9B30" w14:textId="77777777" w:rsidR="006767A7" w:rsidRPr="00864A4B" w:rsidRDefault="006767A7"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499" w:type="dxa"/>
            <w:shd w:val="clear" w:color="auto" w:fill="F4B083" w:themeFill="accent2" w:themeFillTint="99"/>
            <w:noWrap/>
            <w:hideMark/>
          </w:tcPr>
          <w:p w14:paraId="17F17687" w14:textId="77777777" w:rsidR="006767A7" w:rsidRPr="00864A4B" w:rsidRDefault="006767A7"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261" w:type="dxa"/>
            <w:shd w:val="clear" w:color="auto" w:fill="F4B083" w:themeFill="accent2" w:themeFillTint="99"/>
            <w:noWrap/>
            <w:hideMark/>
          </w:tcPr>
          <w:p w14:paraId="255CD6B6" w14:textId="77777777" w:rsidR="006767A7" w:rsidRPr="00864A4B" w:rsidRDefault="006767A7"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6767A7" w:rsidRPr="0019328E" w14:paraId="4679CD2C" w14:textId="77777777" w:rsidTr="001C162C">
        <w:trPr>
          <w:trHeight w:val="315"/>
        </w:trPr>
        <w:tc>
          <w:tcPr>
            <w:tcW w:w="880" w:type="dxa"/>
            <w:shd w:val="clear" w:color="auto" w:fill="FFFFFF" w:themeFill="background1"/>
            <w:noWrap/>
          </w:tcPr>
          <w:p w14:paraId="7452936D"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499" w:type="dxa"/>
            <w:shd w:val="clear" w:color="auto" w:fill="FFFFFF" w:themeFill="background1"/>
            <w:noWrap/>
            <w:hideMark/>
          </w:tcPr>
          <w:p w14:paraId="1EEEBDDA"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261" w:type="dxa"/>
            <w:shd w:val="clear" w:color="auto" w:fill="FFFFFF" w:themeFill="background1"/>
            <w:noWrap/>
          </w:tcPr>
          <w:p w14:paraId="47F61469" w14:textId="2A12579F" w:rsidR="006767A7" w:rsidRPr="0019328E" w:rsidRDefault="006767A7" w:rsidP="00575858">
            <w:pPr>
              <w:spacing w:before="60" w:after="60"/>
              <w:rPr>
                <w:rFonts w:ascii="Trebuchet MS" w:hAnsi="Trebuchet MS" w:cs="Tahoma"/>
                <w:bCs/>
                <w:color w:val="000000"/>
                <w:sz w:val="20"/>
                <w:lang w:val="en-GB" w:eastAsia="en-IE"/>
              </w:rPr>
            </w:pPr>
            <w:r w:rsidRPr="006767A7">
              <w:rPr>
                <w:rFonts w:ascii="Trebuchet MS" w:hAnsi="Trebuchet MS" w:cs="Tahoma"/>
                <w:bCs/>
                <w:color w:val="000000"/>
                <w:sz w:val="20"/>
                <w:lang w:val="en-GB" w:eastAsia="en-IE"/>
              </w:rPr>
              <w:t>RCO53</w:t>
            </w:r>
          </w:p>
        </w:tc>
      </w:tr>
      <w:tr w:rsidR="006767A7" w:rsidRPr="0019328E" w14:paraId="2093CD56" w14:textId="77777777" w:rsidTr="001C162C">
        <w:trPr>
          <w:trHeight w:val="315"/>
        </w:trPr>
        <w:tc>
          <w:tcPr>
            <w:tcW w:w="880" w:type="dxa"/>
            <w:shd w:val="clear" w:color="auto" w:fill="FFFFFF" w:themeFill="background1"/>
            <w:noWrap/>
          </w:tcPr>
          <w:p w14:paraId="49C0E055"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499" w:type="dxa"/>
            <w:shd w:val="clear" w:color="auto" w:fill="FFFFFF" w:themeFill="background1"/>
            <w:noWrap/>
            <w:hideMark/>
          </w:tcPr>
          <w:p w14:paraId="076B046F"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261" w:type="dxa"/>
            <w:shd w:val="clear" w:color="auto" w:fill="FFFFFF" w:themeFill="background1"/>
          </w:tcPr>
          <w:p w14:paraId="2F95CADA" w14:textId="59C8059A" w:rsidR="006767A7" w:rsidRPr="0019328E" w:rsidRDefault="006767A7" w:rsidP="00575858">
            <w:pPr>
              <w:spacing w:before="60" w:after="60"/>
              <w:rPr>
                <w:rFonts w:ascii="Trebuchet MS" w:hAnsi="Trebuchet MS" w:cs="Tahoma"/>
                <w:bCs/>
                <w:color w:val="000000"/>
                <w:sz w:val="20"/>
                <w:lang w:val="en-GB" w:eastAsia="en-IE"/>
              </w:rPr>
            </w:pPr>
            <w:r w:rsidRPr="006767A7">
              <w:rPr>
                <w:rFonts w:ascii="Trebuchet MS" w:hAnsi="Trebuchet MS" w:cs="Tahoma"/>
                <w:bCs/>
                <w:color w:val="000000"/>
                <w:sz w:val="20"/>
                <w:lang w:val="en-GB" w:eastAsia="en-IE"/>
              </w:rPr>
              <w:t>New or modernised railway stations and stops</w:t>
            </w:r>
          </w:p>
        </w:tc>
      </w:tr>
      <w:tr w:rsidR="006767A7" w:rsidRPr="00D915A1" w14:paraId="1727FC7C" w14:textId="77777777" w:rsidTr="001C162C">
        <w:trPr>
          <w:trHeight w:val="315"/>
        </w:trPr>
        <w:tc>
          <w:tcPr>
            <w:tcW w:w="880" w:type="dxa"/>
            <w:shd w:val="clear" w:color="auto" w:fill="FFFFFF" w:themeFill="background1"/>
            <w:noWrap/>
          </w:tcPr>
          <w:p w14:paraId="6139224C"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499" w:type="dxa"/>
            <w:shd w:val="clear" w:color="auto" w:fill="FFFFFF" w:themeFill="background1"/>
            <w:noWrap/>
            <w:hideMark/>
          </w:tcPr>
          <w:p w14:paraId="67E5B771"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261" w:type="dxa"/>
            <w:shd w:val="clear" w:color="auto" w:fill="FFFFFF" w:themeFill="background1"/>
            <w:noWrap/>
          </w:tcPr>
          <w:p w14:paraId="72BB5139" w14:textId="4F521AC4" w:rsidR="006767A7" w:rsidRPr="00D915A1" w:rsidRDefault="006767A7" w:rsidP="00575858">
            <w:pPr>
              <w:spacing w:before="60" w:after="60"/>
              <w:rPr>
                <w:rFonts w:ascii="Trebuchet MS" w:hAnsi="Trebuchet MS" w:cs="Tahoma"/>
                <w:color w:val="000000"/>
                <w:sz w:val="20"/>
                <w:lang w:val="en-GB" w:eastAsia="en-IE"/>
              </w:rPr>
            </w:pPr>
            <w:r w:rsidRPr="006767A7">
              <w:rPr>
                <w:rFonts w:ascii="Trebuchet MS" w:hAnsi="Trebuchet MS" w:cs="Tahoma"/>
                <w:color w:val="000000"/>
                <w:sz w:val="20"/>
                <w:lang w:val="en-GB" w:eastAsia="en-IE"/>
              </w:rPr>
              <w:t>stations and stops</w:t>
            </w:r>
          </w:p>
        </w:tc>
      </w:tr>
      <w:tr w:rsidR="006767A7" w:rsidRPr="00D915A1" w14:paraId="7AAD842B" w14:textId="77777777" w:rsidTr="001C162C">
        <w:trPr>
          <w:trHeight w:val="315"/>
        </w:trPr>
        <w:tc>
          <w:tcPr>
            <w:tcW w:w="880" w:type="dxa"/>
            <w:shd w:val="clear" w:color="auto" w:fill="FFFFFF" w:themeFill="background1"/>
            <w:noWrap/>
          </w:tcPr>
          <w:p w14:paraId="740DCF6D"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499" w:type="dxa"/>
            <w:shd w:val="clear" w:color="auto" w:fill="FFFFFF" w:themeFill="background1"/>
            <w:noWrap/>
            <w:hideMark/>
          </w:tcPr>
          <w:p w14:paraId="50DB7325"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261" w:type="dxa"/>
            <w:shd w:val="clear" w:color="auto" w:fill="FFFFFF" w:themeFill="background1"/>
            <w:noWrap/>
          </w:tcPr>
          <w:p w14:paraId="0DDD37AC" w14:textId="77777777" w:rsidR="006767A7" w:rsidRPr="00D915A1" w:rsidRDefault="006767A7" w:rsidP="00575858">
            <w:pPr>
              <w:spacing w:before="60" w:after="60"/>
              <w:rPr>
                <w:rFonts w:ascii="Trebuchet MS" w:hAnsi="Trebuchet MS" w:cs="Tahoma"/>
                <w:color w:val="000000"/>
                <w:sz w:val="20"/>
                <w:lang w:val="en-GB" w:eastAsia="en-IE"/>
              </w:rPr>
            </w:pPr>
            <w:r>
              <w:rPr>
                <w:rFonts w:ascii="Trebuchet MS" w:hAnsi="Trebuchet MS" w:cs="Tahoma"/>
                <w:color w:val="000000"/>
                <w:sz w:val="20"/>
                <w:lang w:val="en-GB" w:eastAsia="en-IE"/>
              </w:rPr>
              <w:t>O</w:t>
            </w:r>
            <w:r w:rsidRPr="00D915A1">
              <w:rPr>
                <w:rFonts w:ascii="Trebuchet MS" w:hAnsi="Trebuchet MS" w:cs="Tahoma"/>
                <w:color w:val="000000"/>
                <w:sz w:val="20"/>
                <w:lang w:val="en-GB" w:eastAsia="en-IE"/>
              </w:rPr>
              <w:t>utput</w:t>
            </w:r>
          </w:p>
        </w:tc>
      </w:tr>
      <w:tr w:rsidR="006767A7" w:rsidRPr="003B5BF1" w14:paraId="6B93D733" w14:textId="77777777" w:rsidTr="001C162C">
        <w:trPr>
          <w:trHeight w:val="386"/>
        </w:trPr>
        <w:tc>
          <w:tcPr>
            <w:tcW w:w="880" w:type="dxa"/>
            <w:shd w:val="clear" w:color="auto" w:fill="FFFFFF" w:themeFill="background1"/>
            <w:noWrap/>
          </w:tcPr>
          <w:p w14:paraId="6DB458C9" w14:textId="77777777" w:rsidR="006767A7" w:rsidRPr="00E91576" w:rsidDel="00B03980"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499" w:type="dxa"/>
            <w:shd w:val="clear" w:color="auto" w:fill="FFFFFF" w:themeFill="background1"/>
            <w:noWrap/>
          </w:tcPr>
          <w:p w14:paraId="3ABEF7E7"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261" w:type="dxa"/>
            <w:shd w:val="clear" w:color="auto" w:fill="FFFFFF" w:themeFill="background1"/>
          </w:tcPr>
          <w:p w14:paraId="4B392D83" w14:textId="77777777" w:rsidR="006767A7" w:rsidRPr="003B5BF1" w:rsidRDefault="006767A7" w:rsidP="00575858">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6767A7" w:rsidRPr="006C0B0B" w14:paraId="1FA2C413" w14:textId="77777777" w:rsidTr="001C162C">
        <w:trPr>
          <w:trHeight w:val="692"/>
        </w:trPr>
        <w:tc>
          <w:tcPr>
            <w:tcW w:w="880" w:type="dxa"/>
            <w:shd w:val="clear" w:color="auto" w:fill="FFFFFF" w:themeFill="background1"/>
            <w:noWrap/>
          </w:tcPr>
          <w:p w14:paraId="21B3ACDA" w14:textId="77777777" w:rsidR="006767A7" w:rsidRPr="00E91576" w:rsidDel="00B03980"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499" w:type="dxa"/>
            <w:shd w:val="clear" w:color="auto" w:fill="FFFFFF" w:themeFill="background1"/>
            <w:noWrap/>
          </w:tcPr>
          <w:p w14:paraId="04FADB46"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261" w:type="dxa"/>
            <w:shd w:val="clear" w:color="auto" w:fill="FFFFFF" w:themeFill="background1"/>
          </w:tcPr>
          <w:p w14:paraId="023CE20F" w14:textId="77777777" w:rsidR="006767A7" w:rsidRPr="003B5BF1" w:rsidRDefault="006767A7" w:rsidP="00575858">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This indicator is used to monitor progress of </w:t>
            </w:r>
            <w:r w:rsidRPr="003B5BF1">
              <w:rPr>
                <w:rFonts w:ascii="Trebuchet MS" w:hAnsi="Trebuchet MS" w:cs="Tahoma"/>
                <w:color w:val="000000"/>
                <w:sz w:val="20"/>
                <w:lang w:val="en-GB" w:eastAsia="en-IE"/>
              </w:rPr>
              <w:t xml:space="preserve">SO 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The indicator addresses the following types of actions:</w:t>
            </w:r>
          </w:p>
          <w:p w14:paraId="50106295" w14:textId="44AEA286" w:rsidR="006767A7" w:rsidRPr="006C0B0B" w:rsidRDefault="006767A7" w:rsidP="00575858">
            <w:pPr>
              <w:spacing w:before="60" w:after="60"/>
              <w:ind w:left="234"/>
              <w:jc w:val="both"/>
              <w:rPr>
                <w:rFonts w:ascii="Trebuchet MS" w:hAnsi="Trebuchet MS" w:cs="Tahoma"/>
                <w:color w:val="000000"/>
                <w:sz w:val="20"/>
                <w:lang w:val="en-GB" w:eastAsia="en-IE"/>
              </w:rPr>
            </w:pPr>
            <w:r>
              <w:rPr>
                <w:rFonts w:ascii="Trebuchet MS" w:hAnsi="Trebuchet MS" w:cs="Tahoma"/>
                <w:color w:val="000000"/>
                <w:sz w:val="20"/>
                <w:lang w:val="en-GB" w:eastAsia="en-IE"/>
              </w:rPr>
              <w:t>a</w:t>
            </w:r>
            <w:r w:rsidRPr="003B5BF1">
              <w:rPr>
                <w:rFonts w:ascii="Trebuchet MS" w:hAnsi="Trebuchet MS" w:cs="Tahoma"/>
                <w:color w:val="000000"/>
                <w:sz w:val="20"/>
                <w:lang w:val="en-GB" w:eastAsia="en-IE"/>
              </w:rPr>
              <w:t>) Actions enhancing connectivity and mobility across the Danube</w:t>
            </w:r>
          </w:p>
        </w:tc>
      </w:tr>
      <w:tr w:rsidR="006767A7" w:rsidRPr="003B5BF1" w14:paraId="487CF678" w14:textId="77777777" w:rsidTr="001C162C">
        <w:trPr>
          <w:trHeight w:val="692"/>
        </w:trPr>
        <w:tc>
          <w:tcPr>
            <w:tcW w:w="880" w:type="dxa"/>
            <w:shd w:val="clear" w:color="auto" w:fill="auto"/>
            <w:noWrap/>
          </w:tcPr>
          <w:p w14:paraId="4248CD7E"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499" w:type="dxa"/>
            <w:shd w:val="clear" w:color="auto" w:fill="auto"/>
            <w:noWrap/>
            <w:hideMark/>
          </w:tcPr>
          <w:p w14:paraId="7E002446"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261" w:type="dxa"/>
            <w:shd w:val="clear" w:color="auto" w:fill="auto"/>
          </w:tcPr>
          <w:p w14:paraId="667C98E6" w14:textId="77777777" w:rsidR="006767A7" w:rsidRPr="008D1353" w:rsidRDefault="006767A7" w:rsidP="00575858">
            <w:pPr>
              <w:spacing w:before="60" w:after="60"/>
              <w:jc w:val="both"/>
              <w:rPr>
                <w:rFonts w:ascii="Trebuchet MS" w:hAnsi="Trebuchet MS" w:cs="Tahoma"/>
                <w:b/>
                <w:bCs/>
                <w:color w:val="4472C4" w:themeColor="accent1"/>
                <w:szCs w:val="24"/>
                <w:lang w:val="en-GB" w:eastAsia="en-IE"/>
              </w:rPr>
            </w:pPr>
            <w:r w:rsidRPr="008D1353">
              <w:rPr>
                <w:rFonts w:ascii="Trebuchet MS" w:hAnsi="Trebuchet MS" w:cs="Tahoma"/>
                <w:b/>
                <w:bCs/>
                <w:color w:val="4472C4" w:themeColor="accent1"/>
                <w:szCs w:val="24"/>
                <w:lang w:val="en-GB" w:eastAsia="en-IE"/>
              </w:rPr>
              <w:t>EC instructions:</w:t>
            </w:r>
          </w:p>
          <w:p w14:paraId="010F715F" w14:textId="7B637A51" w:rsidR="006767A7" w:rsidRPr="006767A7" w:rsidRDefault="006767A7" w:rsidP="00575858">
            <w:pPr>
              <w:spacing w:before="60" w:after="60"/>
              <w:jc w:val="both"/>
              <w:rPr>
                <w:rFonts w:ascii="Trebuchet MS" w:hAnsi="Trebuchet MS" w:cs="Tahoma"/>
                <w:sz w:val="20"/>
                <w:lang w:val="en-GB" w:eastAsia="en-IE"/>
              </w:rPr>
            </w:pPr>
            <w:r w:rsidRPr="006767A7">
              <w:rPr>
                <w:rFonts w:ascii="Trebuchet MS" w:hAnsi="Trebuchet MS" w:cs="Tahoma"/>
                <w:sz w:val="20"/>
                <w:lang w:val="en-GB" w:eastAsia="en-IE"/>
              </w:rPr>
              <w:t>Number of railway stations and stops newly created or modernised due to supported projects. Modernisation refers to significant measures such as improving passenger comfort and safety, ensuring accessibility for people with reduce mobility, reducing noise etc.</w:t>
            </w:r>
          </w:p>
        </w:tc>
      </w:tr>
      <w:tr w:rsidR="006767A7" w:rsidRPr="00576005" w14:paraId="2126630E" w14:textId="77777777" w:rsidTr="001C162C">
        <w:trPr>
          <w:trHeight w:val="315"/>
        </w:trPr>
        <w:tc>
          <w:tcPr>
            <w:tcW w:w="880" w:type="dxa"/>
            <w:shd w:val="clear" w:color="auto" w:fill="auto"/>
            <w:noWrap/>
          </w:tcPr>
          <w:p w14:paraId="7D0832D5"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499" w:type="dxa"/>
            <w:shd w:val="clear" w:color="auto" w:fill="auto"/>
            <w:noWrap/>
            <w:hideMark/>
          </w:tcPr>
          <w:p w14:paraId="3E93077F"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261" w:type="dxa"/>
            <w:shd w:val="clear" w:color="auto" w:fill="auto"/>
            <w:noWrap/>
          </w:tcPr>
          <w:p w14:paraId="29935F31" w14:textId="77777777" w:rsidR="006767A7" w:rsidRPr="00740972" w:rsidRDefault="006767A7" w:rsidP="00575858">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15B79C4B" w14:textId="4DBA7049" w:rsidR="006767A7" w:rsidRDefault="006767A7" w:rsidP="00575858">
            <w:pPr>
              <w:spacing w:before="60" w:after="60"/>
              <w:jc w:val="both"/>
              <w:rPr>
                <w:rFonts w:ascii="Trebuchet MS" w:hAnsi="Trebuchet MS"/>
                <w:sz w:val="20"/>
                <w:szCs w:val="20"/>
                <w:lang w:val="en-GB"/>
              </w:rPr>
            </w:pPr>
            <w:r w:rsidRPr="006767A7">
              <w:rPr>
                <w:rFonts w:ascii="Trebuchet MS" w:hAnsi="Trebuchet MS"/>
                <w:sz w:val="20"/>
                <w:szCs w:val="20"/>
                <w:lang w:val="en-GB"/>
              </w:rPr>
              <w:t>Supported projects</w:t>
            </w:r>
          </w:p>
          <w:p w14:paraId="1B4DB3B4" w14:textId="10D886B3"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43AB63F4" w14:textId="09D8657F" w:rsidR="006767A7" w:rsidRPr="00576005" w:rsidRDefault="006767A7" w:rsidP="00575858">
            <w:pPr>
              <w:spacing w:before="60" w:after="60"/>
              <w:jc w:val="both"/>
              <w:rPr>
                <w:rFonts w:ascii="Trebuchet MS" w:hAnsi="Trebuchet MS" w:cs="Tahoma"/>
                <w:b/>
                <w:bCs/>
                <w:color w:val="000000"/>
                <w:sz w:val="20"/>
                <w:lang w:val="en-GB" w:eastAsia="en-IE"/>
              </w:rPr>
            </w:pPr>
            <w:r w:rsidRPr="003B5BF1">
              <w:rPr>
                <w:rFonts w:ascii="Trebuchet MS" w:hAnsi="Trebuchet MS" w:cs="Tahoma"/>
                <w:color w:val="000000"/>
                <w:sz w:val="20"/>
                <w:lang w:val="en-GB" w:eastAsia="en-IE"/>
              </w:rPr>
              <w:t>The reported values will be based on supporting documents for receipt of the modernization works.</w:t>
            </w:r>
          </w:p>
        </w:tc>
      </w:tr>
      <w:tr w:rsidR="006767A7" w:rsidRPr="003B5BF1" w14:paraId="2850BF17" w14:textId="77777777" w:rsidTr="001C162C">
        <w:trPr>
          <w:trHeight w:val="315"/>
        </w:trPr>
        <w:tc>
          <w:tcPr>
            <w:tcW w:w="880" w:type="dxa"/>
            <w:shd w:val="clear" w:color="auto" w:fill="auto"/>
            <w:noWrap/>
          </w:tcPr>
          <w:p w14:paraId="58B2DAA3"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499" w:type="dxa"/>
            <w:shd w:val="clear" w:color="auto" w:fill="auto"/>
            <w:noWrap/>
            <w:hideMark/>
          </w:tcPr>
          <w:p w14:paraId="607A9526"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261" w:type="dxa"/>
            <w:shd w:val="clear" w:color="auto" w:fill="auto"/>
            <w:noWrap/>
          </w:tcPr>
          <w:p w14:paraId="59B8CF42" w14:textId="77777777" w:rsidR="006767A7" w:rsidRPr="00740972" w:rsidRDefault="006767A7" w:rsidP="00575858">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43982531" w14:textId="77777777" w:rsidR="006767A7" w:rsidRPr="003B5BF1" w:rsidRDefault="006767A7"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Upon completion of output in the supported project.</w:t>
            </w:r>
          </w:p>
          <w:p w14:paraId="0EF3B957" w14:textId="5DB42F7B"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9276B6A" w14:textId="290C32CC" w:rsidR="006767A7" w:rsidRPr="003B5BF1" w:rsidRDefault="006767A7"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contribution to this indicator is measured</w:t>
            </w:r>
            <w:r w:rsidRPr="003B5BF1" w:rsidDel="00CA4596">
              <w:rPr>
                <w:rFonts w:ascii="Trebuchet MS" w:hAnsi="Trebuchet MS" w:cs="Tahoma"/>
                <w:color w:val="000000"/>
                <w:sz w:val="20"/>
                <w:lang w:val="en-GB" w:eastAsia="en-IE"/>
              </w:rPr>
              <w:t xml:space="preserve"> </w:t>
            </w:r>
            <w:r>
              <w:rPr>
                <w:rFonts w:ascii="Trebuchet MS" w:hAnsi="Trebuchet MS" w:cs="Tahoma"/>
                <w:color w:val="000000"/>
                <w:sz w:val="20"/>
                <w:lang w:val="en-GB" w:eastAsia="en-IE"/>
              </w:rPr>
              <w:t>u</w:t>
            </w:r>
            <w:r w:rsidRPr="003B5BF1">
              <w:rPr>
                <w:rFonts w:ascii="Trebuchet MS" w:hAnsi="Trebuchet MS" w:cs="Tahoma"/>
                <w:color w:val="000000"/>
                <w:sz w:val="20"/>
                <w:lang w:val="en-GB" w:eastAsia="en-IE"/>
              </w:rPr>
              <w:t>pon completion of output in the supported project.</w:t>
            </w:r>
          </w:p>
        </w:tc>
      </w:tr>
      <w:tr w:rsidR="006767A7" w:rsidRPr="003B5BF1" w14:paraId="6762D9AF" w14:textId="77777777" w:rsidTr="001C162C">
        <w:trPr>
          <w:trHeight w:val="396"/>
        </w:trPr>
        <w:tc>
          <w:tcPr>
            <w:tcW w:w="880" w:type="dxa"/>
            <w:shd w:val="clear" w:color="auto" w:fill="auto"/>
            <w:noWrap/>
          </w:tcPr>
          <w:p w14:paraId="3CBF9951"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499" w:type="dxa"/>
            <w:shd w:val="clear" w:color="auto" w:fill="auto"/>
            <w:noWrap/>
            <w:hideMark/>
          </w:tcPr>
          <w:p w14:paraId="1D69889A"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261" w:type="dxa"/>
            <w:shd w:val="clear" w:color="auto" w:fill="auto"/>
          </w:tcPr>
          <w:p w14:paraId="6F5930F4" w14:textId="77777777" w:rsidR="006767A7" w:rsidRPr="00740972" w:rsidRDefault="006767A7" w:rsidP="00575858">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4BB7F441" w14:textId="197FABE0" w:rsidR="006767A7" w:rsidRPr="003B5BF1" w:rsidRDefault="006767A7" w:rsidP="00575858">
            <w:pPr>
              <w:spacing w:before="60" w:after="60"/>
              <w:jc w:val="both"/>
              <w:rPr>
                <w:rFonts w:ascii="Trebuchet MS" w:hAnsi="Trebuchet MS" w:cs="Tahoma"/>
                <w:color w:val="000000"/>
                <w:sz w:val="20"/>
                <w:lang w:val="en-GB" w:eastAsia="en-IE"/>
              </w:rPr>
            </w:pPr>
            <w:r w:rsidRPr="006767A7">
              <w:rPr>
                <w:rFonts w:ascii="Trebuchet MS" w:hAnsi="Trebuchet MS" w:cs="Tahoma"/>
                <w:color w:val="000000"/>
                <w:sz w:val="20"/>
                <w:lang w:val="en-GB" w:eastAsia="en-IE"/>
              </w:rPr>
              <w:t>Double counting should be removed at the level of the specific objective</w:t>
            </w:r>
            <w:r>
              <w:rPr>
                <w:rFonts w:ascii="Trebuchet MS" w:hAnsi="Trebuchet MS" w:cs="Tahoma"/>
                <w:color w:val="000000"/>
                <w:sz w:val="20"/>
                <w:lang w:val="en-GB" w:eastAsia="en-IE"/>
              </w:rPr>
              <w:t>.</w:t>
            </w:r>
          </w:p>
          <w:p w14:paraId="3719F3E1" w14:textId="648E7333"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79DE7CB3" w14:textId="5F7C3673" w:rsidR="006767A7" w:rsidRPr="003B5BF1" w:rsidRDefault="006767A7"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programme will finance only one project targeting this type of action; as such, double counting will not be an issue during the implementation.</w:t>
            </w:r>
          </w:p>
        </w:tc>
      </w:tr>
      <w:tr w:rsidR="006767A7" w:rsidRPr="003B5BF1" w14:paraId="12DA72B2" w14:textId="77777777" w:rsidTr="001C162C">
        <w:trPr>
          <w:trHeight w:val="971"/>
        </w:trPr>
        <w:tc>
          <w:tcPr>
            <w:tcW w:w="880" w:type="dxa"/>
            <w:shd w:val="clear" w:color="auto" w:fill="auto"/>
            <w:noWrap/>
          </w:tcPr>
          <w:p w14:paraId="5645F5C0" w14:textId="77777777" w:rsidR="006767A7" w:rsidRPr="00E91576" w:rsidRDefault="006767A7"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499" w:type="dxa"/>
            <w:shd w:val="clear" w:color="auto" w:fill="auto"/>
            <w:noWrap/>
            <w:hideMark/>
          </w:tcPr>
          <w:p w14:paraId="54F1A529" w14:textId="77777777" w:rsidR="006767A7" w:rsidRPr="00E91576" w:rsidRDefault="006767A7"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261" w:type="dxa"/>
            <w:shd w:val="clear" w:color="auto" w:fill="auto"/>
          </w:tcPr>
          <w:p w14:paraId="5559EAA3" w14:textId="77777777" w:rsidR="006767A7" w:rsidRPr="00740972" w:rsidRDefault="006767A7" w:rsidP="00575858">
            <w:pPr>
              <w:spacing w:before="60" w:after="60"/>
              <w:jc w:val="both"/>
              <w:rPr>
                <w:rFonts w:ascii="Trebuchet MS" w:hAnsi="Trebuchet MS" w:cs="Tahoma"/>
                <w:b/>
                <w:bCs/>
                <w:color w:val="4472C4" w:themeColor="accent1"/>
                <w:szCs w:val="24"/>
                <w:lang w:val="en-GB" w:eastAsia="en-IE"/>
              </w:rPr>
            </w:pPr>
            <w:r w:rsidRPr="00740972">
              <w:rPr>
                <w:rFonts w:ascii="Trebuchet MS" w:hAnsi="Trebuchet MS" w:cs="Tahoma"/>
                <w:b/>
                <w:bCs/>
                <w:color w:val="4472C4" w:themeColor="accent1"/>
                <w:szCs w:val="24"/>
                <w:lang w:val="en-GB" w:eastAsia="en-IE"/>
              </w:rPr>
              <w:t>EC instructions</w:t>
            </w:r>
            <w:r>
              <w:rPr>
                <w:rFonts w:ascii="Trebuchet MS" w:hAnsi="Trebuchet MS" w:cs="Tahoma"/>
                <w:b/>
                <w:bCs/>
                <w:color w:val="4472C4" w:themeColor="accent1"/>
                <w:szCs w:val="24"/>
                <w:lang w:val="en-GB" w:eastAsia="en-IE"/>
              </w:rPr>
              <w:t>:</w:t>
            </w:r>
          </w:p>
          <w:p w14:paraId="758240F0" w14:textId="77777777" w:rsidR="006767A7" w:rsidRPr="003B5BF1" w:rsidRDefault="006767A7"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Rule 1: Reporting by specific objective. Forecast for selected projects and achieved values, both cumulative to date (CPR Annex VII, Table 3).</w:t>
            </w:r>
          </w:p>
          <w:p w14:paraId="79ADDE32" w14:textId="47E64C7C"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315A8A71" w14:textId="77777777" w:rsidR="006767A7" w:rsidRPr="003B5BF1" w:rsidRDefault="006767A7"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797DDBC0" w14:textId="77777777" w:rsidR="006767A7" w:rsidRPr="003B5BF1" w:rsidRDefault="006767A7"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 and with the baselines.</w:t>
            </w:r>
          </w:p>
          <w:p w14:paraId="39692C6F" w14:textId="6C64589F" w:rsidR="006767A7" w:rsidRPr="006767A7" w:rsidRDefault="006767A7" w:rsidP="00575858">
            <w:pPr>
              <w:spacing w:before="60" w:after="60"/>
              <w:jc w:val="both"/>
              <w:rPr>
                <w:rFonts w:ascii="Trebuchet MS" w:hAnsi="Trebuchet MS" w:cs="Tahoma"/>
                <w:b/>
                <w:bCs/>
                <w:color w:val="4472C4" w:themeColor="accent1"/>
                <w:szCs w:val="24"/>
                <w:lang w:val="en-GB" w:eastAsia="en-IE"/>
              </w:rPr>
            </w:pPr>
            <w:r w:rsidRPr="003B5BF1">
              <w:rPr>
                <w:rFonts w:ascii="Trebuchet MS" w:hAnsi="Trebuchet MS" w:cs="Tahoma"/>
                <w:color w:val="000000"/>
                <w:sz w:val="20"/>
                <w:lang w:val="en-GB" w:eastAsia="en-IE"/>
              </w:rPr>
              <w:t>Data must be uploaded to JEMS.</w:t>
            </w:r>
          </w:p>
        </w:tc>
      </w:tr>
    </w:tbl>
    <w:p w14:paraId="56B0CDCB" w14:textId="77777777" w:rsidR="00256394" w:rsidRPr="006C0B0B" w:rsidRDefault="00256394">
      <w:pPr>
        <w:rPr>
          <w:rFonts w:ascii="Trebuchet MS" w:hAnsi="Trebuchet MS" w:cs="Tahoma"/>
          <w:lang w:val="en-GB"/>
        </w:rPr>
      </w:pPr>
    </w:p>
    <w:p w14:paraId="318B65BE" w14:textId="155687ED" w:rsidR="006767A7" w:rsidRDefault="006767A7">
      <w:pPr>
        <w:rPr>
          <w:rFonts w:ascii="Trebuchet MS" w:eastAsiaTheme="majorEastAsia" w:hAnsi="Trebuchet MS" w:cstheme="majorBidi"/>
          <w:b/>
          <w:bCs/>
          <w:color w:val="2F5496" w:themeColor="accent1" w:themeShade="BF"/>
          <w:lang w:val="en-GB"/>
        </w:rPr>
      </w:pPr>
    </w:p>
    <w:p w14:paraId="1EC04C0A" w14:textId="4BCAFEFE" w:rsidR="005B5FA5" w:rsidRDefault="005B5FA5" w:rsidP="006767A7">
      <w:pPr>
        <w:pStyle w:val="Heading4"/>
        <w:spacing w:before="120" w:after="120"/>
        <w:ind w:left="-425"/>
        <w:rPr>
          <w:rFonts w:ascii="Trebuchet MS" w:hAnsi="Trebuchet MS"/>
          <w:b/>
          <w:bCs/>
          <w:i w:val="0"/>
          <w:iCs w:val="0"/>
          <w:lang w:val="en-GB"/>
        </w:rPr>
      </w:pPr>
      <w:bookmarkStart w:id="8" w:name="_Toc119341227"/>
      <w:r w:rsidRPr="006767A7">
        <w:rPr>
          <w:rFonts w:ascii="Trebuchet MS" w:hAnsi="Trebuchet MS"/>
          <w:b/>
          <w:bCs/>
          <w:i w:val="0"/>
          <w:iCs w:val="0"/>
          <w:sz w:val="24"/>
          <w:szCs w:val="24"/>
          <w:lang w:val="en-GB"/>
        </w:rPr>
        <w:t>PSO1</w:t>
      </w:r>
      <w:r w:rsidRPr="003B5BF1">
        <w:rPr>
          <w:rFonts w:ascii="Trebuchet MS" w:hAnsi="Trebuchet MS"/>
          <w:b/>
          <w:bCs/>
          <w:i w:val="0"/>
          <w:iCs w:val="0"/>
          <w:lang w:val="en-GB"/>
        </w:rPr>
        <w:t xml:space="preserve"> Length of rail reconstructed or modernised – in the Romania-Bulgaria </w:t>
      </w:r>
      <w:proofErr w:type="spellStart"/>
      <w:r w:rsidRPr="003B5BF1">
        <w:rPr>
          <w:rFonts w:ascii="Trebuchet MS" w:hAnsi="Trebuchet MS"/>
          <w:b/>
          <w:bCs/>
          <w:i w:val="0"/>
          <w:iCs w:val="0"/>
          <w:lang w:val="en-GB"/>
        </w:rPr>
        <w:t>cross-border</w:t>
      </w:r>
      <w:proofErr w:type="spellEnd"/>
      <w:r w:rsidRPr="003B5BF1">
        <w:rPr>
          <w:rFonts w:ascii="Trebuchet MS" w:hAnsi="Trebuchet MS"/>
          <w:b/>
          <w:bCs/>
          <w:i w:val="0"/>
          <w:iCs w:val="0"/>
          <w:lang w:val="en-GB"/>
        </w:rPr>
        <w:t xml:space="preserve"> area</w:t>
      </w:r>
      <w:bookmarkEnd w:id="8"/>
      <w:r w:rsidRPr="003B5BF1">
        <w:rPr>
          <w:rFonts w:ascii="Trebuchet MS" w:hAnsi="Trebuchet MS"/>
          <w:b/>
          <w:bCs/>
          <w:i w:val="0"/>
          <w:iCs w:val="0"/>
          <w:lang w:val="en-GB"/>
        </w:rPr>
        <w:t xml:space="preserve"> </w:t>
      </w:r>
    </w:p>
    <w:tbl>
      <w:tblPr>
        <w:tblW w:w="9640"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80"/>
        <w:gridCol w:w="1499"/>
        <w:gridCol w:w="7261"/>
      </w:tblGrid>
      <w:tr w:rsidR="00240492" w:rsidRPr="00864A4B" w14:paraId="2F248A02" w14:textId="77777777" w:rsidTr="001C162C">
        <w:trPr>
          <w:trHeight w:val="315"/>
        </w:trPr>
        <w:tc>
          <w:tcPr>
            <w:tcW w:w="880" w:type="dxa"/>
            <w:shd w:val="clear" w:color="auto" w:fill="F4B083" w:themeFill="accent2" w:themeFillTint="99"/>
            <w:noWrap/>
            <w:hideMark/>
          </w:tcPr>
          <w:p w14:paraId="343BF4E0" w14:textId="77777777" w:rsidR="00240492" w:rsidRPr="00864A4B" w:rsidRDefault="00240492"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499" w:type="dxa"/>
            <w:shd w:val="clear" w:color="auto" w:fill="F4B083" w:themeFill="accent2" w:themeFillTint="99"/>
            <w:noWrap/>
            <w:hideMark/>
          </w:tcPr>
          <w:p w14:paraId="7B2DF3F0" w14:textId="77777777" w:rsidR="00240492" w:rsidRPr="00864A4B" w:rsidRDefault="00240492"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261" w:type="dxa"/>
            <w:shd w:val="clear" w:color="auto" w:fill="F4B083" w:themeFill="accent2" w:themeFillTint="99"/>
            <w:noWrap/>
            <w:hideMark/>
          </w:tcPr>
          <w:p w14:paraId="2CF431BA" w14:textId="77777777" w:rsidR="00240492" w:rsidRPr="00864A4B" w:rsidRDefault="00240492"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240492" w:rsidRPr="0019328E" w14:paraId="6702AB21" w14:textId="77777777" w:rsidTr="001C162C">
        <w:trPr>
          <w:trHeight w:val="315"/>
        </w:trPr>
        <w:tc>
          <w:tcPr>
            <w:tcW w:w="880" w:type="dxa"/>
            <w:shd w:val="clear" w:color="auto" w:fill="FFFFFF" w:themeFill="background1"/>
            <w:noWrap/>
          </w:tcPr>
          <w:p w14:paraId="27CF359C"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499" w:type="dxa"/>
            <w:shd w:val="clear" w:color="auto" w:fill="FFFFFF" w:themeFill="background1"/>
            <w:noWrap/>
            <w:hideMark/>
          </w:tcPr>
          <w:p w14:paraId="53487511"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261" w:type="dxa"/>
            <w:shd w:val="clear" w:color="auto" w:fill="FFFFFF" w:themeFill="background1"/>
            <w:noWrap/>
          </w:tcPr>
          <w:p w14:paraId="1DBFED63" w14:textId="747C772F" w:rsidR="00240492" w:rsidRPr="0019328E" w:rsidRDefault="00240492" w:rsidP="00575858">
            <w:pPr>
              <w:spacing w:before="60" w:after="60"/>
              <w:rPr>
                <w:rFonts w:ascii="Trebuchet MS" w:hAnsi="Trebuchet MS" w:cs="Tahoma"/>
                <w:bCs/>
                <w:color w:val="000000"/>
                <w:sz w:val="20"/>
                <w:lang w:val="en-GB" w:eastAsia="en-IE"/>
              </w:rPr>
            </w:pPr>
            <w:r w:rsidRPr="00240492">
              <w:rPr>
                <w:rFonts w:ascii="Trebuchet MS" w:hAnsi="Trebuchet MS" w:cs="Tahoma"/>
                <w:bCs/>
                <w:color w:val="000000"/>
                <w:sz w:val="20"/>
                <w:lang w:val="en-GB" w:eastAsia="en-IE"/>
              </w:rPr>
              <w:t>PSO1</w:t>
            </w:r>
          </w:p>
        </w:tc>
      </w:tr>
      <w:tr w:rsidR="00240492" w:rsidRPr="0019328E" w14:paraId="685ADAA0" w14:textId="77777777" w:rsidTr="001C162C">
        <w:trPr>
          <w:trHeight w:val="315"/>
        </w:trPr>
        <w:tc>
          <w:tcPr>
            <w:tcW w:w="880" w:type="dxa"/>
            <w:shd w:val="clear" w:color="auto" w:fill="FFFFFF" w:themeFill="background1"/>
            <w:noWrap/>
          </w:tcPr>
          <w:p w14:paraId="6C6C0BB8"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499" w:type="dxa"/>
            <w:shd w:val="clear" w:color="auto" w:fill="FFFFFF" w:themeFill="background1"/>
            <w:noWrap/>
            <w:hideMark/>
          </w:tcPr>
          <w:p w14:paraId="080A7FEB"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261" w:type="dxa"/>
            <w:shd w:val="clear" w:color="auto" w:fill="FFFFFF" w:themeFill="background1"/>
          </w:tcPr>
          <w:p w14:paraId="15DA0768" w14:textId="583FE92D" w:rsidR="00240492" w:rsidRPr="0019328E" w:rsidRDefault="00240492" w:rsidP="00575858">
            <w:pPr>
              <w:tabs>
                <w:tab w:val="left" w:pos="5935"/>
              </w:tabs>
              <w:spacing w:before="60" w:after="60"/>
              <w:rPr>
                <w:rFonts w:ascii="Trebuchet MS" w:hAnsi="Trebuchet MS" w:cs="Tahoma"/>
                <w:bCs/>
                <w:color w:val="000000"/>
                <w:sz w:val="20"/>
                <w:lang w:val="en-GB" w:eastAsia="en-IE"/>
              </w:rPr>
            </w:pPr>
            <w:r w:rsidRPr="00240492">
              <w:rPr>
                <w:rFonts w:ascii="Trebuchet MS" w:hAnsi="Trebuchet MS" w:cs="Tahoma"/>
                <w:bCs/>
                <w:color w:val="000000"/>
                <w:sz w:val="20"/>
                <w:lang w:val="en-GB" w:eastAsia="en-IE"/>
              </w:rPr>
              <w:t xml:space="preserve">Length of rail reconstructed or modernised – in the Romania-Bulgaria </w:t>
            </w:r>
            <w:proofErr w:type="spellStart"/>
            <w:r w:rsidRPr="00240492">
              <w:rPr>
                <w:rFonts w:ascii="Trebuchet MS" w:hAnsi="Trebuchet MS" w:cs="Tahoma"/>
                <w:bCs/>
                <w:color w:val="000000"/>
                <w:sz w:val="20"/>
                <w:lang w:val="en-GB" w:eastAsia="en-IE"/>
              </w:rPr>
              <w:t>cross-border</w:t>
            </w:r>
            <w:proofErr w:type="spellEnd"/>
            <w:r w:rsidRPr="00240492">
              <w:rPr>
                <w:rFonts w:ascii="Trebuchet MS" w:hAnsi="Trebuchet MS" w:cs="Tahoma"/>
                <w:bCs/>
                <w:color w:val="000000"/>
                <w:sz w:val="20"/>
                <w:lang w:val="en-GB" w:eastAsia="en-IE"/>
              </w:rPr>
              <w:t xml:space="preserve"> area (km)</w:t>
            </w:r>
          </w:p>
        </w:tc>
      </w:tr>
      <w:tr w:rsidR="00240492" w:rsidRPr="00D915A1" w14:paraId="6A89B472" w14:textId="77777777" w:rsidTr="001C162C">
        <w:trPr>
          <w:trHeight w:val="315"/>
        </w:trPr>
        <w:tc>
          <w:tcPr>
            <w:tcW w:w="880" w:type="dxa"/>
            <w:shd w:val="clear" w:color="auto" w:fill="FFFFFF" w:themeFill="background1"/>
            <w:noWrap/>
          </w:tcPr>
          <w:p w14:paraId="00820EA9"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499" w:type="dxa"/>
            <w:shd w:val="clear" w:color="auto" w:fill="FFFFFF" w:themeFill="background1"/>
            <w:noWrap/>
            <w:hideMark/>
          </w:tcPr>
          <w:p w14:paraId="18791767"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261" w:type="dxa"/>
            <w:shd w:val="clear" w:color="auto" w:fill="FFFFFF" w:themeFill="background1"/>
            <w:noWrap/>
          </w:tcPr>
          <w:p w14:paraId="7883921F" w14:textId="71D0F73D" w:rsidR="00240492" w:rsidRPr="00D915A1" w:rsidRDefault="00147018" w:rsidP="00575858">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Km</w:t>
            </w:r>
          </w:p>
        </w:tc>
      </w:tr>
      <w:tr w:rsidR="00240492" w:rsidRPr="00D915A1" w14:paraId="4D2389FD" w14:textId="77777777" w:rsidTr="001C162C">
        <w:trPr>
          <w:trHeight w:val="315"/>
        </w:trPr>
        <w:tc>
          <w:tcPr>
            <w:tcW w:w="880" w:type="dxa"/>
            <w:shd w:val="clear" w:color="auto" w:fill="FFFFFF" w:themeFill="background1"/>
            <w:noWrap/>
          </w:tcPr>
          <w:p w14:paraId="3FDC6157"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499" w:type="dxa"/>
            <w:shd w:val="clear" w:color="auto" w:fill="FFFFFF" w:themeFill="background1"/>
            <w:noWrap/>
            <w:hideMark/>
          </w:tcPr>
          <w:p w14:paraId="048F1DFA"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261" w:type="dxa"/>
            <w:shd w:val="clear" w:color="auto" w:fill="FFFFFF" w:themeFill="background1"/>
            <w:noWrap/>
          </w:tcPr>
          <w:p w14:paraId="017DAB5C" w14:textId="77777777" w:rsidR="00240492" w:rsidRPr="00D915A1" w:rsidRDefault="00240492" w:rsidP="00575858">
            <w:pPr>
              <w:spacing w:before="60" w:after="60"/>
              <w:rPr>
                <w:rFonts w:ascii="Trebuchet MS" w:hAnsi="Trebuchet MS" w:cs="Tahoma"/>
                <w:color w:val="000000"/>
                <w:sz w:val="20"/>
                <w:lang w:val="en-GB" w:eastAsia="en-IE"/>
              </w:rPr>
            </w:pPr>
            <w:r>
              <w:rPr>
                <w:rFonts w:ascii="Trebuchet MS" w:hAnsi="Trebuchet MS" w:cs="Tahoma"/>
                <w:color w:val="000000"/>
                <w:sz w:val="20"/>
                <w:lang w:val="en-GB" w:eastAsia="en-IE"/>
              </w:rPr>
              <w:t>O</w:t>
            </w:r>
            <w:r w:rsidRPr="00D915A1">
              <w:rPr>
                <w:rFonts w:ascii="Trebuchet MS" w:hAnsi="Trebuchet MS" w:cs="Tahoma"/>
                <w:color w:val="000000"/>
                <w:sz w:val="20"/>
                <w:lang w:val="en-GB" w:eastAsia="en-IE"/>
              </w:rPr>
              <w:t>utput</w:t>
            </w:r>
          </w:p>
        </w:tc>
      </w:tr>
      <w:tr w:rsidR="00240492" w:rsidRPr="003B5BF1" w14:paraId="25CC578E" w14:textId="77777777" w:rsidTr="001C162C">
        <w:trPr>
          <w:trHeight w:val="386"/>
        </w:trPr>
        <w:tc>
          <w:tcPr>
            <w:tcW w:w="880" w:type="dxa"/>
            <w:shd w:val="clear" w:color="auto" w:fill="FFFFFF" w:themeFill="background1"/>
            <w:noWrap/>
          </w:tcPr>
          <w:p w14:paraId="67719722" w14:textId="77777777" w:rsidR="00240492" w:rsidRPr="00E91576" w:rsidDel="00B03980"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499" w:type="dxa"/>
            <w:shd w:val="clear" w:color="auto" w:fill="FFFFFF" w:themeFill="background1"/>
            <w:noWrap/>
          </w:tcPr>
          <w:p w14:paraId="0BBFF20F"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261" w:type="dxa"/>
            <w:shd w:val="clear" w:color="auto" w:fill="FFFFFF" w:themeFill="background1"/>
          </w:tcPr>
          <w:p w14:paraId="5DB5E2D8" w14:textId="77777777" w:rsidR="00240492" w:rsidRPr="003B5BF1" w:rsidRDefault="00240492" w:rsidP="00575858">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147018" w:rsidRPr="006C0B0B" w14:paraId="1AEBA08E" w14:textId="77777777" w:rsidTr="001C162C">
        <w:trPr>
          <w:trHeight w:val="692"/>
        </w:trPr>
        <w:tc>
          <w:tcPr>
            <w:tcW w:w="880" w:type="dxa"/>
            <w:shd w:val="clear" w:color="auto" w:fill="FFFFFF" w:themeFill="background1"/>
            <w:noWrap/>
          </w:tcPr>
          <w:p w14:paraId="2B47A952" w14:textId="77777777" w:rsidR="00147018" w:rsidRPr="00E91576" w:rsidDel="00B03980" w:rsidRDefault="00147018" w:rsidP="00147018">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499" w:type="dxa"/>
            <w:shd w:val="clear" w:color="auto" w:fill="FFFFFF" w:themeFill="background1"/>
            <w:noWrap/>
          </w:tcPr>
          <w:p w14:paraId="7737743F" w14:textId="77777777" w:rsidR="00147018" w:rsidRPr="00E91576" w:rsidRDefault="00147018" w:rsidP="00147018">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261" w:type="dxa"/>
            <w:shd w:val="clear" w:color="auto" w:fill="FFFFFF" w:themeFill="background1"/>
          </w:tcPr>
          <w:p w14:paraId="552D3367" w14:textId="77777777" w:rsidR="00147018" w:rsidRPr="006C0B0B" w:rsidRDefault="00147018" w:rsidP="00575858">
            <w:pPr>
              <w:spacing w:before="60" w:after="60"/>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This indicator is used to monitor progress of SO 3.2 developing and enhancing sustainable, climate resilient, intelligent and intermodal national, regional and local mobility, including improved access to TEN-T and </w:t>
            </w:r>
            <w:proofErr w:type="spellStart"/>
            <w:r w:rsidRPr="003B5BF1">
              <w:rPr>
                <w:rFonts w:ascii="Trebuchet MS" w:hAnsi="Trebuchet MS" w:cs="Tahoma"/>
                <w:color w:val="000000"/>
                <w:sz w:val="20"/>
                <w:lang w:val="en-GB" w:eastAsia="en-IE"/>
              </w:rPr>
              <w:t>cross-border</w:t>
            </w:r>
            <w:proofErr w:type="spellEnd"/>
            <w:r w:rsidRPr="003B5BF1">
              <w:rPr>
                <w:rFonts w:ascii="Trebuchet MS" w:hAnsi="Trebuchet MS" w:cs="Tahoma"/>
                <w:color w:val="000000"/>
                <w:sz w:val="20"/>
                <w:lang w:val="en-GB" w:eastAsia="en-IE"/>
              </w:rPr>
              <w:t xml:space="preserve"> mobility. The indicator addresses the following types of actions:</w:t>
            </w:r>
          </w:p>
          <w:p w14:paraId="34A43756" w14:textId="4219DB0C" w:rsidR="00147018" w:rsidRPr="006C0B0B" w:rsidRDefault="00147018" w:rsidP="00575858">
            <w:pPr>
              <w:spacing w:before="60" w:after="60"/>
              <w:ind w:left="234"/>
              <w:jc w:val="both"/>
              <w:rPr>
                <w:rFonts w:ascii="Trebuchet MS" w:hAnsi="Trebuchet MS" w:cs="Tahoma"/>
                <w:color w:val="000000"/>
                <w:sz w:val="20"/>
                <w:lang w:val="en-GB" w:eastAsia="en-IE"/>
              </w:rPr>
            </w:pPr>
            <w:r>
              <w:rPr>
                <w:rFonts w:ascii="Trebuchet MS" w:hAnsi="Trebuchet MS" w:cs="Tahoma"/>
                <w:color w:val="000000"/>
                <w:sz w:val="20"/>
                <w:lang w:val="en-GB" w:eastAsia="en-IE"/>
              </w:rPr>
              <w:t>a</w:t>
            </w:r>
            <w:r w:rsidRPr="003B5BF1">
              <w:rPr>
                <w:rFonts w:ascii="Trebuchet MS" w:hAnsi="Trebuchet MS" w:cs="Tahoma"/>
                <w:color w:val="000000"/>
                <w:sz w:val="20"/>
                <w:lang w:val="en-GB" w:eastAsia="en-IE"/>
              </w:rPr>
              <w:t>) Actions enhancing connectivity and mobility across the Danube</w:t>
            </w:r>
          </w:p>
        </w:tc>
      </w:tr>
      <w:tr w:rsidR="00240492" w:rsidRPr="003B5BF1" w14:paraId="0AB04993" w14:textId="77777777" w:rsidTr="001C162C">
        <w:trPr>
          <w:trHeight w:val="692"/>
        </w:trPr>
        <w:tc>
          <w:tcPr>
            <w:tcW w:w="880" w:type="dxa"/>
            <w:shd w:val="clear" w:color="auto" w:fill="auto"/>
            <w:noWrap/>
          </w:tcPr>
          <w:p w14:paraId="5C7B37E8"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499" w:type="dxa"/>
            <w:shd w:val="clear" w:color="auto" w:fill="auto"/>
            <w:noWrap/>
            <w:hideMark/>
          </w:tcPr>
          <w:p w14:paraId="7E1CB4B1"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261" w:type="dxa"/>
            <w:shd w:val="clear" w:color="auto" w:fill="auto"/>
          </w:tcPr>
          <w:p w14:paraId="1E320DBE" w14:textId="69110C88"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5619E5">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7ADD2664" w14:textId="319CE392" w:rsidR="00147018" w:rsidRDefault="00575858" w:rsidP="00575858">
            <w:pPr>
              <w:spacing w:before="60" w:after="60"/>
              <w:jc w:val="both"/>
              <w:rPr>
                <w:rFonts w:ascii="Trebuchet MS" w:hAnsi="Trebuchet MS" w:cs="Tahoma"/>
                <w:color w:val="000000"/>
                <w:sz w:val="20"/>
                <w:lang w:val="en-GB" w:eastAsia="en-IE"/>
              </w:rPr>
            </w:pPr>
            <w:r w:rsidRPr="00575858">
              <w:rPr>
                <w:rFonts w:ascii="Trebuchet MS" w:hAnsi="Trebuchet MS" w:cs="Tahoma"/>
                <w:color w:val="000000"/>
                <w:sz w:val="20"/>
                <w:lang w:val="en-GB" w:eastAsia="en-IE"/>
              </w:rPr>
              <w:t>The indicator measures</w:t>
            </w:r>
            <w:r>
              <w:rPr>
                <w:rFonts w:ascii="Trebuchet MS" w:hAnsi="Trebuchet MS" w:cs="Tahoma"/>
                <w:color w:val="000000"/>
                <w:sz w:val="20"/>
                <w:lang w:val="en-GB" w:eastAsia="en-IE"/>
              </w:rPr>
              <w:t xml:space="preserve"> the l</w:t>
            </w:r>
            <w:r w:rsidR="00147018" w:rsidRPr="003B5BF1">
              <w:rPr>
                <w:rFonts w:ascii="Trebuchet MS" w:hAnsi="Trebuchet MS" w:cs="Tahoma"/>
                <w:color w:val="000000"/>
                <w:sz w:val="20"/>
                <w:lang w:val="en-GB" w:eastAsia="en-IE"/>
              </w:rPr>
              <w:t xml:space="preserve">ength of rail reconstructed or modernised due to supported projects. </w:t>
            </w:r>
            <w:r w:rsidR="00147018" w:rsidRPr="000961D2">
              <w:rPr>
                <w:rFonts w:ascii="Trebuchet MS" w:hAnsi="Trebuchet MS" w:cs="Tahoma"/>
                <w:b/>
                <w:bCs/>
                <w:color w:val="000000"/>
                <w:sz w:val="20"/>
                <w:u w:val="single"/>
                <w:lang w:val="en-GB" w:eastAsia="en-IE"/>
              </w:rPr>
              <w:t>Reconstruction</w:t>
            </w:r>
            <w:r w:rsidR="00147018" w:rsidRPr="006C0B0B">
              <w:rPr>
                <w:rFonts w:ascii="Trebuchet MS" w:hAnsi="Trebuchet MS" w:cs="Tahoma"/>
                <w:color w:val="000000"/>
                <w:sz w:val="20"/>
                <w:lang w:val="en-GB" w:eastAsia="en-IE"/>
              </w:rPr>
              <w:t xml:space="preserve"> refers to restoring the functionality of rail tracks and </w:t>
            </w:r>
            <w:r w:rsidR="00147018" w:rsidRPr="00D915A1">
              <w:rPr>
                <w:rFonts w:ascii="Trebuchet MS" w:hAnsi="Trebuchet MS" w:cs="Tahoma"/>
                <w:color w:val="000000"/>
                <w:sz w:val="20"/>
                <w:lang w:val="en-GB" w:eastAsia="en-IE"/>
              </w:rPr>
              <w:t>connected facilities</w:t>
            </w:r>
            <w:r w:rsidR="00147018" w:rsidRPr="003B5BF1">
              <w:rPr>
                <w:rFonts w:ascii="Trebuchet MS" w:hAnsi="Trebuchet MS" w:cs="Tahoma"/>
                <w:color w:val="000000"/>
                <w:sz w:val="20"/>
                <w:lang w:val="en-GB" w:eastAsia="en-IE"/>
              </w:rPr>
              <w:t xml:space="preserve"> (including, for example land, structures, fixtures, buildings and equipment, except rolling stock, necessary or useful in providing railroad transportation services, including, but not limited to, roadbeds, track, trestle, depot, switching and signalling equipment) which are not in regular use or abandoned and bringing them to current standards.</w:t>
            </w:r>
          </w:p>
          <w:p w14:paraId="48D41180" w14:textId="10E6B8AA" w:rsidR="00240492" w:rsidRPr="00147018" w:rsidRDefault="00147018" w:rsidP="00575858">
            <w:pPr>
              <w:spacing w:before="60" w:after="60"/>
              <w:jc w:val="both"/>
              <w:rPr>
                <w:rFonts w:ascii="Trebuchet MS" w:hAnsi="Trebuchet MS" w:cs="Tahoma"/>
                <w:color w:val="4472C4" w:themeColor="accent1"/>
                <w:sz w:val="20"/>
                <w:lang w:val="en-GB" w:eastAsia="en-IE"/>
              </w:rPr>
            </w:pPr>
            <w:r w:rsidRPr="000961D2">
              <w:rPr>
                <w:rFonts w:ascii="Trebuchet MS" w:hAnsi="Trebuchet MS" w:cs="Tahoma"/>
                <w:b/>
                <w:bCs/>
                <w:color w:val="000000"/>
                <w:sz w:val="20"/>
                <w:u w:val="single"/>
                <w:lang w:val="en-GB" w:eastAsia="en-IE"/>
              </w:rPr>
              <w:t>Modernisation</w:t>
            </w:r>
            <w:r w:rsidRPr="006C0B0B">
              <w:rPr>
                <w:rFonts w:ascii="Trebuchet MS" w:hAnsi="Trebuchet MS" w:cs="Tahoma"/>
                <w:color w:val="000000"/>
                <w:sz w:val="20"/>
                <w:lang w:val="en-GB" w:eastAsia="en-IE"/>
              </w:rPr>
              <w:t xml:space="preserve"> refers to significant measures such as improving passenger comfort and safety, ensuring accessibility for people with reduce mobility, reducing noise etc.</w:t>
            </w:r>
          </w:p>
        </w:tc>
      </w:tr>
      <w:tr w:rsidR="00240492" w:rsidRPr="00576005" w14:paraId="4DBFD197" w14:textId="77777777" w:rsidTr="001C162C">
        <w:trPr>
          <w:trHeight w:val="315"/>
        </w:trPr>
        <w:tc>
          <w:tcPr>
            <w:tcW w:w="880" w:type="dxa"/>
            <w:shd w:val="clear" w:color="auto" w:fill="auto"/>
            <w:noWrap/>
          </w:tcPr>
          <w:p w14:paraId="2803395C"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499" w:type="dxa"/>
            <w:shd w:val="clear" w:color="auto" w:fill="auto"/>
            <w:noWrap/>
            <w:hideMark/>
          </w:tcPr>
          <w:p w14:paraId="1EBC57AA"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261" w:type="dxa"/>
            <w:shd w:val="clear" w:color="auto" w:fill="auto"/>
            <w:noWrap/>
          </w:tcPr>
          <w:p w14:paraId="0145E2F5" w14:textId="4E1AB54A"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22D8A3E" w14:textId="77777777" w:rsidR="00147018" w:rsidRPr="003B5BF1" w:rsidRDefault="00147018"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output is considered to have been completed once the reception is signed by the beneficiary of the works.</w:t>
            </w:r>
          </w:p>
          <w:p w14:paraId="365AA02E" w14:textId="481D3FFE" w:rsidR="00240492" w:rsidRPr="00147018" w:rsidRDefault="00147018"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reported values will be based on supporting documents for receipt of the reconstruction or modernization works.</w:t>
            </w:r>
          </w:p>
        </w:tc>
      </w:tr>
      <w:tr w:rsidR="00240492" w:rsidRPr="003B5BF1" w14:paraId="28B42DCE" w14:textId="77777777" w:rsidTr="001C162C">
        <w:trPr>
          <w:trHeight w:val="315"/>
        </w:trPr>
        <w:tc>
          <w:tcPr>
            <w:tcW w:w="880" w:type="dxa"/>
            <w:shd w:val="clear" w:color="auto" w:fill="auto"/>
            <w:noWrap/>
          </w:tcPr>
          <w:p w14:paraId="52D86645"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499" w:type="dxa"/>
            <w:shd w:val="clear" w:color="auto" w:fill="auto"/>
            <w:noWrap/>
            <w:hideMark/>
          </w:tcPr>
          <w:p w14:paraId="52D84BCB"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261" w:type="dxa"/>
            <w:shd w:val="clear" w:color="auto" w:fill="auto"/>
            <w:noWrap/>
          </w:tcPr>
          <w:p w14:paraId="71207591" w14:textId="71A9C9B2"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740A9B">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69E47797" w14:textId="19ABAE7F" w:rsidR="00147018" w:rsidRDefault="00147018"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 xml:space="preserve">The contribution to this indicator is measured </w:t>
            </w:r>
            <w:r w:rsidR="00637C80">
              <w:rPr>
                <w:rFonts w:ascii="Trebuchet MS" w:hAnsi="Trebuchet MS" w:cs="Tahoma"/>
                <w:color w:val="000000"/>
                <w:sz w:val="20"/>
                <w:lang w:val="en-GB" w:eastAsia="en-IE"/>
              </w:rPr>
              <w:t xml:space="preserve">and reported to EC by the Programme structures </w:t>
            </w:r>
            <w:r w:rsidRPr="003B5BF1">
              <w:rPr>
                <w:rFonts w:ascii="Trebuchet MS" w:hAnsi="Trebuchet MS" w:cs="Tahoma"/>
                <w:color w:val="000000"/>
                <w:sz w:val="20"/>
                <w:lang w:val="en-GB" w:eastAsia="en-IE"/>
              </w:rPr>
              <w:t>upon the completion of the project</w:t>
            </w:r>
            <w:r w:rsidR="00637C80">
              <w:rPr>
                <w:rFonts w:ascii="Trebuchet MS" w:hAnsi="Trebuchet MS" w:cs="Tahoma"/>
                <w:color w:val="000000"/>
                <w:sz w:val="20"/>
                <w:lang w:val="en-GB" w:eastAsia="en-IE"/>
              </w:rPr>
              <w:t>.</w:t>
            </w:r>
          </w:p>
          <w:p w14:paraId="5230798E" w14:textId="683B3CD7" w:rsidR="00240492" w:rsidRPr="003B5BF1" w:rsidRDefault="006A4655" w:rsidP="006A4655">
            <w:pPr>
              <w:spacing w:before="60" w:after="60"/>
              <w:jc w:val="both"/>
              <w:rPr>
                <w:rFonts w:ascii="Trebuchet MS" w:hAnsi="Trebuchet MS" w:cs="Tahoma"/>
                <w:color w:val="000000"/>
                <w:sz w:val="20"/>
                <w:lang w:val="en-GB" w:eastAsia="en-IE"/>
              </w:rPr>
            </w:pPr>
            <w:r>
              <w:rPr>
                <w:rFonts w:ascii="Trebuchet MS" w:hAnsi="Trebuchet MS" w:cs="Tahoma"/>
                <w:color w:val="000000"/>
                <w:sz w:val="20"/>
                <w:lang w:val="en-GB" w:eastAsia="en-IE"/>
              </w:rPr>
              <w:t>In relation to the project, t</w:t>
            </w:r>
            <w:r w:rsidRPr="003B5BF1">
              <w:rPr>
                <w:rFonts w:ascii="Trebuchet MS" w:hAnsi="Trebuchet MS" w:cs="Tahoma"/>
                <w:color w:val="000000"/>
                <w:sz w:val="20"/>
                <w:lang w:val="en-GB" w:eastAsia="en-IE"/>
              </w:rPr>
              <w:t xml:space="preserve">he </w:t>
            </w:r>
            <w:r w:rsidR="00147018" w:rsidRPr="003B5BF1">
              <w:rPr>
                <w:rFonts w:ascii="Trebuchet MS" w:hAnsi="Trebuchet MS" w:cs="Tahoma"/>
                <w:color w:val="000000"/>
                <w:sz w:val="20"/>
                <w:lang w:val="en-GB" w:eastAsia="en-IE"/>
              </w:rPr>
              <w:t>contribution to this indicator is measured</w:t>
            </w:r>
            <w:r w:rsidR="00147018" w:rsidRPr="003B5BF1" w:rsidDel="00CA4596">
              <w:rPr>
                <w:rFonts w:ascii="Trebuchet MS" w:hAnsi="Trebuchet MS" w:cs="Tahoma"/>
                <w:color w:val="000000"/>
                <w:sz w:val="20"/>
                <w:lang w:val="en-GB" w:eastAsia="en-IE"/>
              </w:rPr>
              <w:t xml:space="preserve"> </w:t>
            </w:r>
            <w:r w:rsidR="00147018">
              <w:rPr>
                <w:rFonts w:ascii="Trebuchet MS" w:hAnsi="Trebuchet MS" w:cs="Tahoma"/>
                <w:color w:val="000000"/>
                <w:sz w:val="20"/>
                <w:lang w:val="en-GB" w:eastAsia="en-IE"/>
              </w:rPr>
              <w:t>u</w:t>
            </w:r>
            <w:r w:rsidR="00147018" w:rsidRPr="003B5BF1">
              <w:rPr>
                <w:rFonts w:ascii="Trebuchet MS" w:hAnsi="Trebuchet MS" w:cs="Tahoma"/>
                <w:color w:val="000000"/>
                <w:sz w:val="20"/>
                <w:lang w:val="en-GB" w:eastAsia="en-IE"/>
              </w:rPr>
              <w:t>pon completion of output in the supported project.</w:t>
            </w:r>
          </w:p>
        </w:tc>
      </w:tr>
      <w:tr w:rsidR="00240492" w:rsidRPr="003B5BF1" w14:paraId="2F935A61" w14:textId="77777777" w:rsidTr="001C162C">
        <w:trPr>
          <w:trHeight w:val="396"/>
        </w:trPr>
        <w:tc>
          <w:tcPr>
            <w:tcW w:w="880" w:type="dxa"/>
            <w:shd w:val="clear" w:color="auto" w:fill="auto"/>
            <w:noWrap/>
          </w:tcPr>
          <w:p w14:paraId="234DFCEC" w14:textId="77777777" w:rsidR="00240492" w:rsidRPr="00E91576" w:rsidRDefault="00240492"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499" w:type="dxa"/>
            <w:shd w:val="clear" w:color="auto" w:fill="auto"/>
            <w:noWrap/>
            <w:hideMark/>
          </w:tcPr>
          <w:p w14:paraId="01ECAF59" w14:textId="77777777" w:rsidR="00240492" w:rsidRPr="00E91576" w:rsidRDefault="00240492"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261" w:type="dxa"/>
            <w:shd w:val="clear" w:color="auto" w:fill="auto"/>
          </w:tcPr>
          <w:p w14:paraId="054B2E19" w14:textId="4399DF98"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6A4655">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EDA1639" w14:textId="00E0AE61" w:rsidR="00240492" w:rsidRPr="003B5BF1" w:rsidRDefault="00147018"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programme will finance only one project targeting this type of action; as such, double counting will not be an issue during the implementation.</w:t>
            </w:r>
          </w:p>
        </w:tc>
      </w:tr>
      <w:tr w:rsidR="00147018" w:rsidRPr="003B5BF1" w14:paraId="4201A348" w14:textId="77777777" w:rsidTr="001C162C">
        <w:trPr>
          <w:trHeight w:val="971"/>
        </w:trPr>
        <w:tc>
          <w:tcPr>
            <w:tcW w:w="880" w:type="dxa"/>
            <w:shd w:val="clear" w:color="auto" w:fill="auto"/>
            <w:noWrap/>
          </w:tcPr>
          <w:p w14:paraId="42FF14A1" w14:textId="77777777" w:rsidR="00147018" w:rsidRPr="00E91576" w:rsidRDefault="00147018" w:rsidP="00147018">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499" w:type="dxa"/>
            <w:shd w:val="clear" w:color="auto" w:fill="auto"/>
            <w:noWrap/>
            <w:hideMark/>
          </w:tcPr>
          <w:p w14:paraId="4EC732B6" w14:textId="77777777" w:rsidR="00147018" w:rsidRPr="00E91576" w:rsidRDefault="00147018" w:rsidP="00147018">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261" w:type="dxa"/>
            <w:shd w:val="clear" w:color="auto" w:fill="auto"/>
          </w:tcPr>
          <w:p w14:paraId="51CD0C2F" w14:textId="77777777" w:rsidR="00147018" w:rsidRPr="00D915A1" w:rsidRDefault="00147018" w:rsidP="00575858">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Projects will set up targets for this indicator in the application form.</w:t>
            </w:r>
          </w:p>
          <w:p w14:paraId="42594230" w14:textId="77777777" w:rsidR="00147018" w:rsidRPr="003B5BF1" w:rsidRDefault="00147018"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 and with the baselines.</w:t>
            </w:r>
          </w:p>
          <w:p w14:paraId="077F8443" w14:textId="754D007A" w:rsidR="00147018" w:rsidRPr="003B5BF1" w:rsidRDefault="00147018" w:rsidP="00575858">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p>
        </w:tc>
      </w:tr>
    </w:tbl>
    <w:p w14:paraId="45A52F5D" w14:textId="6D16DB7F" w:rsidR="006767A7" w:rsidRDefault="006767A7" w:rsidP="006767A7">
      <w:pPr>
        <w:rPr>
          <w:lang w:val="en-GB"/>
        </w:rPr>
      </w:pPr>
    </w:p>
    <w:p w14:paraId="0D91A3C5" w14:textId="1FDF5956" w:rsidR="00147018" w:rsidRDefault="00147018">
      <w:pPr>
        <w:rPr>
          <w:rFonts w:ascii="Trebuchet MS" w:eastAsiaTheme="majorEastAsia" w:hAnsi="Trebuchet MS" w:cstheme="majorBidi"/>
          <w:b/>
          <w:bCs/>
          <w:color w:val="2F5496" w:themeColor="accent1" w:themeShade="BF"/>
          <w:lang w:val="en-GB"/>
        </w:rPr>
      </w:pPr>
    </w:p>
    <w:p w14:paraId="4C69A0A4" w14:textId="50A07174" w:rsidR="000C568B" w:rsidRDefault="00044A01" w:rsidP="00147018">
      <w:pPr>
        <w:pStyle w:val="Heading4"/>
        <w:spacing w:before="120" w:after="120"/>
        <w:ind w:left="-425"/>
        <w:rPr>
          <w:rFonts w:ascii="Trebuchet MS" w:hAnsi="Trebuchet MS"/>
          <w:b/>
          <w:bCs/>
          <w:i w:val="0"/>
          <w:iCs w:val="0"/>
          <w:lang w:val="en-GB"/>
        </w:rPr>
      </w:pPr>
      <w:bookmarkStart w:id="9" w:name="_Toc119341228"/>
      <w:r w:rsidRPr="00122056">
        <w:rPr>
          <w:rFonts w:ascii="Trebuchet MS" w:hAnsi="Trebuchet MS"/>
          <w:b/>
          <w:bCs/>
          <w:i w:val="0"/>
          <w:iCs w:val="0"/>
          <w:lang w:val="en-GB"/>
        </w:rPr>
        <w:t xml:space="preserve">PSO2 Length of </w:t>
      </w:r>
      <w:r w:rsidRPr="00147018">
        <w:rPr>
          <w:rFonts w:ascii="Trebuchet MS" w:hAnsi="Trebuchet MS"/>
          <w:b/>
          <w:bCs/>
          <w:i w:val="0"/>
          <w:iCs w:val="0"/>
          <w:sz w:val="24"/>
          <w:szCs w:val="24"/>
          <w:lang w:val="en-GB"/>
        </w:rPr>
        <w:t>waterway</w:t>
      </w:r>
      <w:r w:rsidRPr="00122056">
        <w:rPr>
          <w:rFonts w:ascii="Trebuchet MS" w:hAnsi="Trebuchet MS"/>
          <w:b/>
          <w:bCs/>
          <w:i w:val="0"/>
          <w:iCs w:val="0"/>
          <w:lang w:val="en-GB"/>
        </w:rPr>
        <w:t xml:space="preserve"> supported in the Romania-Bulgaria </w:t>
      </w:r>
      <w:proofErr w:type="spellStart"/>
      <w:r w:rsidRPr="00122056">
        <w:rPr>
          <w:rFonts w:ascii="Trebuchet MS" w:hAnsi="Trebuchet MS"/>
          <w:b/>
          <w:bCs/>
          <w:i w:val="0"/>
          <w:iCs w:val="0"/>
          <w:lang w:val="en-GB"/>
        </w:rPr>
        <w:t>cross-border</w:t>
      </w:r>
      <w:proofErr w:type="spellEnd"/>
      <w:r w:rsidRPr="00122056">
        <w:rPr>
          <w:rFonts w:ascii="Trebuchet MS" w:hAnsi="Trebuchet MS"/>
          <w:b/>
          <w:bCs/>
          <w:i w:val="0"/>
          <w:iCs w:val="0"/>
          <w:lang w:val="en-GB"/>
        </w:rPr>
        <w:t xml:space="preserve"> area</w:t>
      </w:r>
      <w:bookmarkEnd w:id="9"/>
      <w:r w:rsidRPr="00122056">
        <w:rPr>
          <w:rFonts w:ascii="Trebuchet MS" w:hAnsi="Trebuchet MS"/>
          <w:b/>
          <w:bCs/>
          <w:i w:val="0"/>
          <w:iCs w:val="0"/>
          <w:lang w:val="en-GB"/>
        </w:rPr>
        <w:t xml:space="preserve"> </w:t>
      </w:r>
    </w:p>
    <w:tbl>
      <w:tblPr>
        <w:tblW w:w="9640"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80"/>
        <w:gridCol w:w="1499"/>
        <w:gridCol w:w="7261"/>
      </w:tblGrid>
      <w:tr w:rsidR="00147018" w:rsidRPr="00864A4B" w14:paraId="14CACF78" w14:textId="77777777" w:rsidTr="001C162C">
        <w:trPr>
          <w:trHeight w:val="315"/>
        </w:trPr>
        <w:tc>
          <w:tcPr>
            <w:tcW w:w="880" w:type="dxa"/>
            <w:shd w:val="clear" w:color="auto" w:fill="F4B083" w:themeFill="accent2" w:themeFillTint="99"/>
            <w:noWrap/>
            <w:hideMark/>
          </w:tcPr>
          <w:p w14:paraId="199BBE0D" w14:textId="77777777" w:rsidR="00147018" w:rsidRPr="00864A4B" w:rsidRDefault="00147018" w:rsidP="001C162C">
            <w:pPr>
              <w:spacing w:after="0"/>
              <w:jc w:val="center"/>
              <w:rPr>
                <w:rFonts w:ascii="Trebuchet MS" w:hAnsi="Trebuchet MS" w:cs="Tahoma"/>
                <w:b/>
                <w:szCs w:val="24"/>
                <w:lang w:val="en-GB" w:eastAsia="en-IE"/>
              </w:rPr>
            </w:pPr>
            <w:r w:rsidRPr="00864A4B">
              <w:rPr>
                <w:rFonts w:ascii="Trebuchet MS" w:hAnsi="Trebuchet MS" w:cs="Tahoma"/>
                <w:b/>
                <w:szCs w:val="24"/>
                <w:lang w:val="en-GB" w:eastAsia="en-IE"/>
              </w:rPr>
              <w:t>Row ID</w:t>
            </w:r>
          </w:p>
        </w:tc>
        <w:tc>
          <w:tcPr>
            <w:tcW w:w="1499" w:type="dxa"/>
            <w:shd w:val="clear" w:color="auto" w:fill="F4B083" w:themeFill="accent2" w:themeFillTint="99"/>
            <w:noWrap/>
            <w:hideMark/>
          </w:tcPr>
          <w:p w14:paraId="06D6B09F" w14:textId="77777777" w:rsidR="00147018" w:rsidRPr="00864A4B" w:rsidRDefault="00147018"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Field</w:t>
            </w:r>
          </w:p>
        </w:tc>
        <w:tc>
          <w:tcPr>
            <w:tcW w:w="7261" w:type="dxa"/>
            <w:shd w:val="clear" w:color="auto" w:fill="F4B083" w:themeFill="accent2" w:themeFillTint="99"/>
            <w:noWrap/>
            <w:hideMark/>
          </w:tcPr>
          <w:p w14:paraId="75428A91" w14:textId="77777777" w:rsidR="00147018" w:rsidRPr="00864A4B" w:rsidRDefault="00147018" w:rsidP="001C162C">
            <w:pPr>
              <w:spacing w:after="0"/>
              <w:rPr>
                <w:rFonts w:ascii="Trebuchet MS" w:hAnsi="Trebuchet MS" w:cs="Tahoma"/>
                <w:b/>
                <w:szCs w:val="24"/>
                <w:lang w:val="en-GB" w:eastAsia="en-IE"/>
              </w:rPr>
            </w:pPr>
            <w:r w:rsidRPr="00864A4B">
              <w:rPr>
                <w:rFonts w:ascii="Trebuchet MS" w:hAnsi="Trebuchet MS" w:cs="Tahoma"/>
                <w:b/>
                <w:szCs w:val="24"/>
                <w:lang w:val="en-GB" w:eastAsia="en-IE"/>
              </w:rPr>
              <w:t>Indicator metadata</w:t>
            </w:r>
          </w:p>
        </w:tc>
      </w:tr>
      <w:tr w:rsidR="00147018" w:rsidRPr="0019328E" w14:paraId="3AFA9257" w14:textId="77777777" w:rsidTr="001C162C">
        <w:trPr>
          <w:trHeight w:val="315"/>
        </w:trPr>
        <w:tc>
          <w:tcPr>
            <w:tcW w:w="880" w:type="dxa"/>
            <w:shd w:val="clear" w:color="auto" w:fill="FFFFFF" w:themeFill="background1"/>
            <w:noWrap/>
          </w:tcPr>
          <w:p w14:paraId="4385EC8F"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w:t>
            </w:r>
          </w:p>
        </w:tc>
        <w:tc>
          <w:tcPr>
            <w:tcW w:w="1499" w:type="dxa"/>
            <w:shd w:val="clear" w:color="auto" w:fill="FFFFFF" w:themeFill="background1"/>
            <w:noWrap/>
            <w:hideMark/>
          </w:tcPr>
          <w:p w14:paraId="03D10C1C"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code</w:t>
            </w:r>
          </w:p>
        </w:tc>
        <w:tc>
          <w:tcPr>
            <w:tcW w:w="7261" w:type="dxa"/>
            <w:shd w:val="clear" w:color="auto" w:fill="FFFFFF" w:themeFill="background1"/>
            <w:noWrap/>
          </w:tcPr>
          <w:p w14:paraId="05CA3FB4" w14:textId="13381E26" w:rsidR="00147018" w:rsidRPr="0019328E" w:rsidRDefault="00147018" w:rsidP="00D1565A">
            <w:pPr>
              <w:spacing w:before="60" w:after="60"/>
              <w:rPr>
                <w:rFonts w:ascii="Trebuchet MS" w:hAnsi="Trebuchet MS" w:cs="Tahoma"/>
                <w:bCs/>
                <w:color w:val="000000"/>
                <w:sz w:val="20"/>
                <w:lang w:val="en-GB" w:eastAsia="en-IE"/>
              </w:rPr>
            </w:pPr>
            <w:r w:rsidRPr="00147018">
              <w:rPr>
                <w:rFonts w:ascii="Trebuchet MS" w:hAnsi="Trebuchet MS" w:cs="Tahoma"/>
                <w:bCs/>
                <w:color w:val="000000"/>
                <w:sz w:val="20"/>
                <w:lang w:val="en-GB" w:eastAsia="en-IE"/>
              </w:rPr>
              <w:t>PSO2</w:t>
            </w:r>
          </w:p>
        </w:tc>
      </w:tr>
      <w:tr w:rsidR="00147018" w:rsidRPr="0019328E" w14:paraId="2C41D81E" w14:textId="77777777" w:rsidTr="001C162C">
        <w:trPr>
          <w:trHeight w:val="315"/>
        </w:trPr>
        <w:tc>
          <w:tcPr>
            <w:tcW w:w="880" w:type="dxa"/>
            <w:shd w:val="clear" w:color="auto" w:fill="FFFFFF" w:themeFill="background1"/>
            <w:noWrap/>
          </w:tcPr>
          <w:p w14:paraId="39CCE50E"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2</w:t>
            </w:r>
          </w:p>
        </w:tc>
        <w:tc>
          <w:tcPr>
            <w:tcW w:w="1499" w:type="dxa"/>
            <w:shd w:val="clear" w:color="auto" w:fill="FFFFFF" w:themeFill="background1"/>
            <w:noWrap/>
            <w:hideMark/>
          </w:tcPr>
          <w:p w14:paraId="047C0E93"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Indicator name</w:t>
            </w:r>
          </w:p>
        </w:tc>
        <w:tc>
          <w:tcPr>
            <w:tcW w:w="7261" w:type="dxa"/>
            <w:shd w:val="clear" w:color="auto" w:fill="FFFFFF" w:themeFill="background1"/>
          </w:tcPr>
          <w:p w14:paraId="2647D1A1" w14:textId="6363BF9F" w:rsidR="00147018" w:rsidRPr="0019328E" w:rsidRDefault="00147018" w:rsidP="00D1565A">
            <w:pPr>
              <w:spacing w:before="60" w:after="60"/>
              <w:rPr>
                <w:rFonts w:ascii="Trebuchet MS" w:hAnsi="Trebuchet MS" w:cs="Tahoma"/>
                <w:bCs/>
                <w:color w:val="000000"/>
                <w:sz w:val="20"/>
                <w:lang w:val="en-GB" w:eastAsia="en-IE"/>
              </w:rPr>
            </w:pPr>
            <w:r w:rsidRPr="00147018">
              <w:rPr>
                <w:rFonts w:ascii="Trebuchet MS" w:hAnsi="Trebuchet MS" w:cs="Tahoma"/>
                <w:bCs/>
                <w:color w:val="000000"/>
                <w:sz w:val="20"/>
                <w:lang w:val="en-GB" w:eastAsia="en-IE"/>
              </w:rPr>
              <w:t xml:space="preserve">Length of waterway supported in the Romania-Bulgaria </w:t>
            </w:r>
            <w:proofErr w:type="spellStart"/>
            <w:r w:rsidRPr="00147018">
              <w:rPr>
                <w:rFonts w:ascii="Trebuchet MS" w:hAnsi="Trebuchet MS" w:cs="Tahoma"/>
                <w:bCs/>
                <w:color w:val="000000"/>
                <w:sz w:val="20"/>
                <w:lang w:val="en-GB" w:eastAsia="en-IE"/>
              </w:rPr>
              <w:t>cross-border</w:t>
            </w:r>
            <w:proofErr w:type="spellEnd"/>
            <w:r w:rsidRPr="00147018">
              <w:rPr>
                <w:rFonts w:ascii="Trebuchet MS" w:hAnsi="Trebuchet MS" w:cs="Tahoma"/>
                <w:bCs/>
                <w:color w:val="000000"/>
                <w:sz w:val="20"/>
                <w:lang w:val="en-GB" w:eastAsia="en-IE"/>
              </w:rPr>
              <w:t xml:space="preserve"> area (km)</w:t>
            </w:r>
          </w:p>
        </w:tc>
      </w:tr>
      <w:tr w:rsidR="00147018" w:rsidRPr="00D915A1" w14:paraId="792FEE1C" w14:textId="77777777" w:rsidTr="001C162C">
        <w:trPr>
          <w:trHeight w:val="315"/>
        </w:trPr>
        <w:tc>
          <w:tcPr>
            <w:tcW w:w="880" w:type="dxa"/>
            <w:shd w:val="clear" w:color="auto" w:fill="FFFFFF" w:themeFill="background1"/>
            <w:noWrap/>
          </w:tcPr>
          <w:p w14:paraId="750CCD70"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3</w:t>
            </w:r>
          </w:p>
        </w:tc>
        <w:tc>
          <w:tcPr>
            <w:tcW w:w="1499" w:type="dxa"/>
            <w:shd w:val="clear" w:color="auto" w:fill="FFFFFF" w:themeFill="background1"/>
            <w:noWrap/>
            <w:hideMark/>
          </w:tcPr>
          <w:p w14:paraId="07323A07"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Measurement unit</w:t>
            </w:r>
          </w:p>
        </w:tc>
        <w:tc>
          <w:tcPr>
            <w:tcW w:w="7261" w:type="dxa"/>
            <w:shd w:val="clear" w:color="auto" w:fill="FFFFFF" w:themeFill="background1"/>
            <w:noWrap/>
          </w:tcPr>
          <w:p w14:paraId="2CE8C73B" w14:textId="56E41E65" w:rsidR="00147018" w:rsidRPr="00D915A1" w:rsidRDefault="00147018" w:rsidP="00D1565A">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Km</w:t>
            </w:r>
          </w:p>
        </w:tc>
      </w:tr>
      <w:tr w:rsidR="00147018" w:rsidRPr="00D915A1" w14:paraId="2448D700" w14:textId="77777777" w:rsidTr="001C162C">
        <w:trPr>
          <w:trHeight w:val="315"/>
        </w:trPr>
        <w:tc>
          <w:tcPr>
            <w:tcW w:w="880" w:type="dxa"/>
            <w:shd w:val="clear" w:color="auto" w:fill="FFFFFF" w:themeFill="background1"/>
            <w:noWrap/>
          </w:tcPr>
          <w:p w14:paraId="3ECE938B"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4</w:t>
            </w:r>
          </w:p>
        </w:tc>
        <w:tc>
          <w:tcPr>
            <w:tcW w:w="1499" w:type="dxa"/>
            <w:shd w:val="clear" w:color="auto" w:fill="FFFFFF" w:themeFill="background1"/>
            <w:noWrap/>
            <w:hideMark/>
          </w:tcPr>
          <w:p w14:paraId="15FF2094"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Type of indicator</w:t>
            </w:r>
          </w:p>
        </w:tc>
        <w:tc>
          <w:tcPr>
            <w:tcW w:w="7261" w:type="dxa"/>
            <w:shd w:val="clear" w:color="auto" w:fill="FFFFFF" w:themeFill="background1"/>
            <w:noWrap/>
          </w:tcPr>
          <w:p w14:paraId="77918283" w14:textId="77777777" w:rsidR="00147018" w:rsidRPr="00D915A1" w:rsidRDefault="00147018" w:rsidP="00D1565A">
            <w:pPr>
              <w:spacing w:before="60" w:after="60"/>
              <w:rPr>
                <w:rFonts w:ascii="Trebuchet MS" w:hAnsi="Trebuchet MS" w:cs="Tahoma"/>
                <w:color w:val="000000"/>
                <w:sz w:val="20"/>
                <w:lang w:val="en-GB" w:eastAsia="en-IE"/>
              </w:rPr>
            </w:pPr>
            <w:r>
              <w:rPr>
                <w:rFonts w:ascii="Trebuchet MS" w:hAnsi="Trebuchet MS" w:cs="Tahoma"/>
                <w:color w:val="000000"/>
                <w:sz w:val="20"/>
                <w:lang w:val="en-GB" w:eastAsia="en-IE"/>
              </w:rPr>
              <w:t>O</w:t>
            </w:r>
            <w:r w:rsidRPr="00D915A1">
              <w:rPr>
                <w:rFonts w:ascii="Trebuchet MS" w:hAnsi="Trebuchet MS" w:cs="Tahoma"/>
                <w:color w:val="000000"/>
                <w:sz w:val="20"/>
                <w:lang w:val="en-GB" w:eastAsia="en-IE"/>
              </w:rPr>
              <w:t>utput</w:t>
            </w:r>
          </w:p>
        </w:tc>
      </w:tr>
      <w:tr w:rsidR="00147018" w:rsidRPr="003B5BF1" w14:paraId="5234E517" w14:textId="77777777" w:rsidTr="001C162C">
        <w:trPr>
          <w:trHeight w:val="386"/>
        </w:trPr>
        <w:tc>
          <w:tcPr>
            <w:tcW w:w="880" w:type="dxa"/>
            <w:shd w:val="clear" w:color="auto" w:fill="FFFFFF" w:themeFill="background1"/>
            <w:noWrap/>
          </w:tcPr>
          <w:p w14:paraId="196CD4C6" w14:textId="77777777" w:rsidR="00147018" w:rsidRPr="00E91576" w:rsidDel="00B03980"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5</w:t>
            </w:r>
          </w:p>
        </w:tc>
        <w:tc>
          <w:tcPr>
            <w:tcW w:w="1499" w:type="dxa"/>
            <w:shd w:val="clear" w:color="auto" w:fill="FFFFFF" w:themeFill="background1"/>
            <w:noWrap/>
          </w:tcPr>
          <w:p w14:paraId="7F2B6520"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Policy objective</w:t>
            </w:r>
          </w:p>
        </w:tc>
        <w:tc>
          <w:tcPr>
            <w:tcW w:w="7261" w:type="dxa"/>
            <w:shd w:val="clear" w:color="auto" w:fill="FFFFFF" w:themeFill="background1"/>
          </w:tcPr>
          <w:p w14:paraId="3ED37B7B" w14:textId="77777777" w:rsidR="00147018" w:rsidRPr="003B5BF1" w:rsidRDefault="00147018" w:rsidP="00D1565A">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PO3</w:t>
            </w:r>
            <w:r w:rsidRPr="003B5BF1">
              <w:rPr>
                <w:rFonts w:ascii="Trebuchet MS" w:hAnsi="Trebuchet MS" w:cs="Tahoma"/>
                <w:color w:val="000000"/>
                <w:sz w:val="20"/>
                <w:lang w:val="en-GB" w:eastAsia="en-IE"/>
              </w:rPr>
              <w:t>. A more connected Europe</w:t>
            </w:r>
          </w:p>
        </w:tc>
      </w:tr>
      <w:tr w:rsidR="00147018" w:rsidRPr="006C0B0B" w14:paraId="56CC4E48" w14:textId="77777777" w:rsidTr="001C162C">
        <w:trPr>
          <w:trHeight w:val="692"/>
        </w:trPr>
        <w:tc>
          <w:tcPr>
            <w:tcW w:w="880" w:type="dxa"/>
            <w:shd w:val="clear" w:color="auto" w:fill="FFFFFF" w:themeFill="background1"/>
            <w:noWrap/>
          </w:tcPr>
          <w:p w14:paraId="5245812A" w14:textId="77777777" w:rsidR="00147018" w:rsidRPr="00E91576" w:rsidDel="00B03980" w:rsidRDefault="00147018" w:rsidP="00147018">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6</w:t>
            </w:r>
          </w:p>
        </w:tc>
        <w:tc>
          <w:tcPr>
            <w:tcW w:w="1499" w:type="dxa"/>
            <w:shd w:val="clear" w:color="auto" w:fill="FFFFFF" w:themeFill="background1"/>
            <w:noWrap/>
          </w:tcPr>
          <w:p w14:paraId="4F7911FB" w14:textId="77777777" w:rsidR="00147018" w:rsidRPr="00E91576" w:rsidRDefault="00147018" w:rsidP="00147018">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Specific objective(s) and actions</w:t>
            </w:r>
          </w:p>
        </w:tc>
        <w:tc>
          <w:tcPr>
            <w:tcW w:w="7261" w:type="dxa"/>
            <w:shd w:val="clear" w:color="auto" w:fill="FFFFFF" w:themeFill="background1"/>
          </w:tcPr>
          <w:p w14:paraId="6E24CBF2" w14:textId="77777777" w:rsidR="00147018" w:rsidRPr="00D915A1" w:rsidRDefault="00147018" w:rsidP="00D1565A">
            <w:pPr>
              <w:spacing w:before="60" w:after="60"/>
              <w:rPr>
                <w:rFonts w:ascii="Trebuchet MS" w:hAnsi="Trebuchet MS" w:cs="Tahoma"/>
                <w:color w:val="000000"/>
                <w:sz w:val="20"/>
                <w:lang w:val="en-GB" w:eastAsia="en-IE"/>
              </w:rPr>
            </w:pPr>
            <w:r w:rsidRPr="00D915A1">
              <w:rPr>
                <w:rFonts w:ascii="Trebuchet MS" w:hAnsi="Trebuchet MS" w:cs="Tahoma"/>
                <w:color w:val="000000"/>
                <w:sz w:val="20"/>
                <w:lang w:val="en-GB" w:eastAsia="en-IE"/>
              </w:rPr>
              <w:t xml:space="preserve">This indicator is used to monitor progress of SO 3.2 developing and enhancing sustainable, climate resilient, intelligent and intermodal national, regional and local mobility, including improved access to TEN-T and </w:t>
            </w:r>
            <w:proofErr w:type="spellStart"/>
            <w:r w:rsidRPr="00D915A1">
              <w:rPr>
                <w:rFonts w:ascii="Trebuchet MS" w:hAnsi="Trebuchet MS" w:cs="Tahoma"/>
                <w:color w:val="000000"/>
                <w:sz w:val="20"/>
                <w:lang w:val="en-GB" w:eastAsia="en-IE"/>
              </w:rPr>
              <w:t>cross-border</w:t>
            </w:r>
            <w:proofErr w:type="spellEnd"/>
            <w:r w:rsidRPr="00D915A1">
              <w:rPr>
                <w:rFonts w:ascii="Trebuchet MS" w:hAnsi="Trebuchet MS" w:cs="Tahoma"/>
                <w:color w:val="000000"/>
                <w:sz w:val="20"/>
                <w:lang w:val="en-GB" w:eastAsia="en-IE"/>
              </w:rPr>
              <w:t xml:space="preserve"> mobility</w:t>
            </w:r>
          </w:p>
          <w:p w14:paraId="14B0FC27" w14:textId="77777777" w:rsidR="00147018" w:rsidRPr="003B5BF1" w:rsidRDefault="00147018" w:rsidP="00D1565A">
            <w:pPr>
              <w:spacing w:before="60" w:after="60"/>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indicator addresses the following types of actions:</w:t>
            </w:r>
          </w:p>
          <w:p w14:paraId="0EFB3927" w14:textId="64C613BF" w:rsidR="00147018" w:rsidRPr="006C0B0B" w:rsidRDefault="00147018" w:rsidP="00D1565A">
            <w:pPr>
              <w:spacing w:before="60" w:after="60"/>
              <w:ind w:left="234"/>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b) Actions improving the navigation conditions and safety on the Danube and Black Sea</w:t>
            </w:r>
          </w:p>
        </w:tc>
      </w:tr>
      <w:tr w:rsidR="00147018" w:rsidRPr="003B5BF1" w14:paraId="4F552EF0" w14:textId="77777777" w:rsidTr="001C162C">
        <w:trPr>
          <w:trHeight w:val="692"/>
        </w:trPr>
        <w:tc>
          <w:tcPr>
            <w:tcW w:w="880" w:type="dxa"/>
            <w:shd w:val="clear" w:color="auto" w:fill="auto"/>
            <w:noWrap/>
          </w:tcPr>
          <w:p w14:paraId="76E3F413"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7</w:t>
            </w:r>
          </w:p>
        </w:tc>
        <w:tc>
          <w:tcPr>
            <w:tcW w:w="1499" w:type="dxa"/>
            <w:shd w:val="clear" w:color="auto" w:fill="auto"/>
            <w:noWrap/>
            <w:hideMark/>
          </w:tcPr>
          <w:p w14:paraId="22176787"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Definition and concepts</w:t>
            </w:r>
          </w:p>
        </w:tc>
        <w:tc>
          <w:tcPr>
            <w:tcW w:w="7261" w:type="dxa"/>
            <w:shd w:val="clear" w:color="auto" w:fill="auto"/>
          </w:tcPr>
          <w:p w14:paraId="02938139" w14:textId="77777777" w:rsidR="00147018" w:rsidRDefault="00147018" w:rsidP="00D1565A">
            <w:pPr>
              <w:spacing w:before="60" w:after="60"/>
              <w:jc w:val="both"/>
              <w:rPr>
                <w:rFonts w:ascii="Trebuchet MS" w:hAnsi="Trebuchet MS" w:cs="Tahoma"/>
                <w:color w:val="000000"/>
                <w:sz w:val="20"/>
                <w:lang w:val="en-GB" w:eastAsia="en-IE"/>
              </w:rPr>
            </w:pPr>
            <w:r w:rsidRPr="00D915A1">
              <w:rPr>
                <w:rFonts w:ascii="Trebuchet MS" w:hAnsi="Trebuchet MS" w:cs="Tahoma"/>
                <w:color w:val="000000"/>
                <w:sz w:val="20"/>
                <w:lang w:val="en-GB" w:eastAsia="en-IE"/>
              </w:rPr>
              <w:t>The indicator counts the total length (in km) of inland waterways sections which will be cover</w:t>
            </w:r>
            <w:r w:rsidRPr="003B5BF1">
              <w:rPr>
                <w:rFonts w:ascii="Trebuchet MS" w:hAnsi="Trebuchet MS" w:cs="Tahoma"/>
                <w:color w:val="000000"/>
                <w:sz w:val="20"/>
                <w:lang w:val="en-GB" w:eastAsia="en-IE"/>
              </w:rPr>
              <w:t xml:space="preserve">ed by the marking system installed through the “Danube Integrated System for </w:t>
            </w:r>
            <w:proofErr w:type="spellStart"/>
            <w:r w:rsidRPr="003B5BF1">
              <w:rPr>
                <w:rFonts w:ascii="Trebuchet MS" w:hAnsi="Trebuchet MS" w:cs="Tahoma"/>
                <w:color w:val="000000"/>
                <w:sz w:val="20"/>
                <w:lang w:val="en-GB" w:eastAsia="en-IE"/>
              </w:rPr>
              <w:t>MARking</w:t>
            </w:r>
            <w:proofErr w:type="spellEnd"/>
            <w:r w:rsidRPr="003B5BF1">
              <w:rPr>
                <w:rFonts w:ascii="Trebuchet MS" w:hAnsi="Trebuchet MS" w:cs="Tahoma"/>
                <w:color w:val="000000"/>
                <w:sz w:val="20"/>
                <w:lang w:val="en-GB" w:eastAsia="en-IE"/>
              </w:rPr>
              <w:t xml:space="preserve"> (DISMAR)” Project.</w:t>
            </w:r>
          </w:p>
          <w:p w14:paraId="426E3465" w14:textId="77777777" w:rsidR="00357BC5" w:rsidRDefault="00357BC5" w:rsidP="00D1565A">
            <w:pPr>
              <w:spacing w:before="60" w:after="60"/>
              <w:jc w:val="both"/>
              <w:rPr>
                <w:rFonts w:ascii="Trebuchet MS" w:hAnsi="Trebuchet MS" w:cs="Tahoma"/>
                <w:color w:val="000000"/>
                <w:sz w:val="20"/>
                <w:lang w:val="en-GB" w:eastAsia="en-IE"/>
              </w:rPr>
            </w:pPr>
          </w:p>
          <w:p w14:paraId="379E4F4E" w14:textId="6FD11060" w:rsidR="00357BC5" w:rsidRPr="003B5BF1" w:rsidRDefault="00357BC5" w:rsidP="00D1565A">
            <w:pPr>
              <w:spacing w:before="60" w:after="60"/>
              <w:jc w:val="both"/>
              <w:rPr>
                <w:rFonts w:ascii="Trebuchet MS" w:hAnsi="Trebuchet MS" w:cs="Tahoma"/>
                <w:color w:val="000000"/>
                <w:sz w:val="20"/>
                <w:lang w:val="en-GB" w:eastAsia="en-IE"/>
              </w:rPr>
            </w:pPr>
          </w:p>
        </w:tc>
      </w:tr>
      <w:tr w:rsidR="00147018" w:rsidRPr="00576005" w14:paraId="07F4F80F" w14:textId="77777777" w:rsidTr="001C162C">
        <w:trPr>
          <w:trHeight w:val="315"/>
        </w:trPr>
        <w:tc>
          <w:tcPr>
            <w:tcW w:w="880" w:type="dxa"/>
            <w:shd w:val="clear" w:color="auto" w:fill="auto"/>
            <w:noWrap/>
          </w:tcPr>
          <w:p w14:paraId="11F69198"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8</w:t>
            </w:r>
          </w:p>
        </w:tc>
        <w:tc>
          <w:tcPr>
            <w:tcW w:w="1499" w:type="dxa"/>
            <w:shd w:val="clear" w:color="auto" w:fill="auto"/>
            <w:noWrap/>
            <w:hideMark/>
          </w:tcPr>
          <w:p w14:paraId="3B3C36FB"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Data collection</w:t>
            </w:r>
          </w:p>
        </w:tc>
        <w:tc>
          <w:tcPr>
            <w:tcW w:w="7261" w:type="dxa"/>
            <w:shd w:val="clear" w:color="auto" w:fill="auto"/>
            <w:noWrap/>
          </w:tcPr>
          <w:p w14:paraId="024A9B34" w14:textId="01239BBF"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F307D4">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1D3DDE9" w14:textId="1BB9648F" w:rsidR="00147018" w:rsidRPr="00576005" w:rsidRDefault="00147018" w:rsidP="00D1565A">
            <w:pPr>
              <w:spacing w:before="60" w:after="60"/>
              <w:jc w:val="both"/>
              <w:rPr>
                <w:rFonts w:ascii="Trebuchet MS" w:hAnsi="Trebuchet MS" w:cs="Tahoma"/>
                <w:b/>
                <w:bCs/>
                <w:color w:val="000000"/>
                <w:sz w:val="20"/>
                <w:lang w:val="en-GB" w:eastAsia="en-IE"/>
              </w:rPr>
            </w:pPr>
            <w:r w:rsidRPr="003B5BF1">
              <w:rPr>
                <w:rFonts w:ascii="Trebuchet MS" w:hAnsi="Trebuchet MS" w:cs="Tahoma"/>
                <w:color w:val="000000"/>
                <w:sz w:val="20"/>
                <w:lang w:val="en-GB" w:eastAsia="en-IE"/>
              </w:rPr>
              <w:t>The output is considered to have been completed once the reception is signed by the beneficiary of the works. The reported values will be based on supporting documents for receipt of the works.</w:t>
            </w:r>
          </w:p>
        </w:tc>
      </w:tr>
      <w:tr w:rsidR="00147018" w:rsidRPr="003B5BF1" w14:paraId="145EB8E8" w14:textId="77777777" w:rsidTr="001C162C">
        <w:trPr>
          <w:trHeight w:val="315"/>
        </w:trPr>
        <w:tc>
          <w:tcPr>
            <w:tcW w:w="880" w:type="dxa"/>
            <w:shd w:val="clear" w:color="auto" w:fill="auto"/>
            <w:noWrap/>
          </w:tcPr>
          <w:p w14:paraId="5BDD04B4"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9</w:t>
            </w:r>
          </w:p>
        </w:tc>
        <w:tc>
          <w:tcPr>
            <w:tcW w:w="1499" w:type="dxa"/>
            <w:shd w:val="clear" w:color="auto" w:fill="auto"/>
            <w:noWrap/>
            <w:hideMark/>
          </w:tcPr>
          <w:p w14:paraId="490A6281"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Time measurement achieved</w:t>
            </w:r>
          </w:p>
        </w:tc>
        <w:tc>
          <w:tcPr>
            <w:tcW w:w="7261" w:type="dxa"/>
            <w:shd w:val="clear" w:color="auto" w:fill="auto"/>
            <w:noWrap/>
          </w:tcPr>
          <w:p w14:paraId="6E25817D" w14:textId="4E1A937A"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F307D4">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9816725" w14:textId="787046FE" w:rsidR="00147018" w:rsidRPr="003B5BF1" w:rsidRDefault="00147018" w:rsidP="00D1565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indicator is measured upon the completion of the project.</w:t>
            </w:r>
          </w:p>
        </w:tc>
      </w:tr>
      <w:tr w:rsidR="00147018" w:rsidRPr="003B5BF1" w14:paraId="5791FD65" w14:textId="77777777" w:rsidTr="001C162C">
        <w:trPr>
          <w:trHeight w:val="396"/>
        </w:trPr>
        <w:tc>
          <w:tcPr>
            <w:tcW w:w="880" w:type="dxa"/>
            <w:shd w:val="clear" w:color="auto" w:fill="auto"/>
            <w:noWrap/>
          </w:tcPr>
          <w:p w14:paraId="10E8542E"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10</w:t>
            </w:r>
          </w:p>
        </w:tc>
        <w:tc>
          <w:tcPr>
            <w:tcW w:w="1499" w:type="dxa"/>
            <w:shd w:val="clear" w:color="auto" w:fill="auto"/>
            <w:noWrap/>
            <w:hideMark/>
          </w:tcPr>
          <w:p w14:paraId="3BF22F85"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Aggregation issues</w:t>
            </w:r>
          </w:p>
        </w:tc>
        <w:tc>
          <w:tcPr>
            <w:tcW w:w="7261" w:type="dxa"/>
            <w:shd w:val="clear" w:color="auto" w:fill="auto"/>
          </w:tcPr>
          <w:p w14:paraId="2FE580C9" w14:textId="6C9885C9"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F307D4">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2D3B50A8" w14:textId="197B8A5B" w:rsidR="00147018" w:rsidRPr="003B5BF1" w:rsidRDefault="00147018" w:rsidP="00D1565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programme will finance only one project targeting this type of action; as such, double counting will not be an issue during the implementation.</w:t>
            </w:r>
          </w:p>
        </w:tc>
      </w:tr>
      <w:tr w:rsidR="00147018" w:rsidRPr="003B5BF1" w14:paraId="63D5C7B3" w14:textId="77777777" w:rsidTr="001C162C">
        <w:trPr>
          <w:trHeight w:val="971"/>
        </w:trPr>
        <w:tc>
          <w:tcPr>
            <w:tcW w:w="880" w:type="dxa"/>
            <w:shd w:val="clear" w:color="auto" w:fill="auto"/>
            <w:noWrap/>
          </w:tcPr>
          <w:p w14:paraId="16B2E6A8" w14:textId="77777777" w:rsidR="00147018" w:rsidRPr="00E91576" w:rsidRDefault="00147018" w:rsidP="001C162C">
            <w:pPr>
              <w:spacing w:before="60" w:after="60"/>
              <w:jc w:val="center"/>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11</w:t>
            </w:r>
          </w:p>
        </w:tc>
        <w:tc>
          <w:tcPr>
            <w:tcW w:w="1499" w:type="dxa"/>
            <w:shd w:val="clear" w:color="auto" w:fill="auto"/>
            <w:noWrap/>
            <w:hideMark/>
          </w:tcPr>
          <w:p w14:paraId="68478223" w14:textId="77777777" w:rsidR="00147018" w:rsidRPr="00E91576" w:rsidRDefault="00147018" w:rsidP="001C162C">
            <w:pPr>
              <w:spacing w:before="60" w:after="60"/>
              <w:rPr>
                <w:rFonts w:ascii="Trebuchet MS" w:hAnsi="Trebuchet MS" w:cs="Tahoma"/>
                <w:b/>
                <w:bCs/>
                <w:color w:val="000000"/>
                <w:sz w:val="20"/>
                <w:lang w:val="en-GB" w:eastAsia="en-IE"/>
              </w:rPr>
            </w:pPr>
            <w:r w:rsidRPr="00E91576">
              <w:rPr>
                <w:rFonts w:ascii="Trebuchet MS" w:hAnsi="Trebuchet MS" w:cs="Tahoma"/>
                <w:b/>
                <w:bCs/>
                <w:color w:val="000000"/>
                <w:sz w:val="20"/>
                <w:lang w:val="en-GB" w:eastAsia="en-IE"/>
              </w:rPr>
              <w:t>Reporting</w:t>
            </w:r>
          </w:p>
        </w:tc>
        <w:tc>
          <w:tcPr>
            <w:tcW w:w="7261" w:type="dxa"/>
            <w:shd w:val="clear" w:color="auto" w:fill="auto"/>
          </w:tcPr>
          <w:p w14:paraId="128A79E9" w14:textId="32516CDA" w:rsidR="00357BC5" w:rsidRPr="00527EAB" w:rsidRDefault="00357BC5" w:rsidP="00357BC5">
            <w:pPr>
              <w:spacing w:before="60" w:after="60"/>
              <w:jc w:val="both"/>
              <w:rPr>
                <w:rFonts w:ascii="Trebuchet MS" w:hAnsi="Trebuchet MS" w:cs="Tahoma"/>
                <w:sz w:val="20"/>
                <w:lang w:val="en-GB" w:eastAsia="en-IE"/>
              </w:rPr>
            </w:pPr>
            <w:r w:rsidRPr="008D1353">
              <w:rPr>
                <w:rFonts w:ascii="Trebuchet MS" w:hAnsi="Trebuchet MS" w:cs="Tahoma"/>
                <w:b/>
                <w:bCs/>
                <w:color w:val="4472C4" w:themeColor="accent1"/>
                <w:szCs w:val="24"/>
                <w:lang w:val="en-GB" w:eastAsia="en-IE"/>
              </w:rPr>
              <w:t>Programme</w:t>
            </w:r>
            <w:r>
              <w:rPr>
                <w:rFonts w:ascii="Trebuchet MS" w:hAnsi="Trebuchet MS" w:cs="Tahoma"/>
                <w:b/>
                <w:bCs/>
                <w:color w:val="4472C4" w:themeColor="accent1"/>
                <w:szCs w:val="24"/>
                <w:lang w:val="en-GB" w:eastAsia="en-IE"/>
              </w:rPr>
              <w:t xml:space="preserve"> </w:t>
            </w:r>
            <w:r w:rsidR="00F307D4">
              <w:rPr>
                <w:rFonts w:ascii="Trebuchet MS" w:hAnsi="Trebuchet MS" w:cs="Tahoma"/>
                <w:b/>
                <w:bCs/>
                <w:color w:val="4472C4" w:themeColor="accent1"/>
                <w:szCs w:val="24"/>
                <w:lang w:val="en-GB" w:eastAsia="en-IE"/>
              </w:rPr>
              <w:t>indications</w:t>
            </w:r>
            <w:r>
              <w:rPr>
                <w:rFonts w:ascii="Trebuchet MS" w:hAnsi="Trebuchet MS" w:cs="Tahoma"/>
                <w:b/>
                <w:bCs/>
                <w:color w:val="4472C4" w:themeColor="accent1"/>
                <w:szCs w:val="24"/>
                <w:lang w:val="en-GB" w:eastAsia="en-IE"/>
              </w:rPr>
              <w:t>:</w:t>
            </w:r>
          </w:p>
          <w:p w14:paraId="17830788" w14:textId="77777777" w:rsidR="00147018" w:rsidRPr="003B5BF1" w:rsidRDefault="00147018" w:rsidP="00D1565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Projects will set up targets for this indicator in the application form.</w:t>
            </w:r>
          </w:p>
          <w:p w14:paraId="18C4A967" w14:textId="77777777" w:rsidR="00147018" w:rsidRPr="003B5BF1" w:rsidRDefault="00147018" w:rsidP="00D1565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The targets should be reasonable and realistic, in direct connection with the Specific Objective of the Programme and with the baselines.</w:t>
            </w:r>
          </w:p>
          <w:p w14:paraId="7B32B850" w14:textId="6C3A5D99" w:rsidR="00147018" w:rsidRPr="003B5BF1" w:rsidRDefault="00147018" w:rsidP="00D1565A">
            <w:pPr>
              <w:spacing w:before="60" w:after="60"/>
              <w:jc w:val="both"/>
              <w:rPr>
                <w:rFonts w:ascii="Trebuchet MS" w:hAnsi="Trebuchet MS" w:cs="Tahoma"/>
                <w:color w:val="000000"/>
                <w:sz w:val="20"/>
                <w:lang w:val="en-GB" w:eastAsia="en-IE"/>
              </w:rPr>
            </w:pPr>
            <w:r w:rsidRPr="003B5BF1">
              <w:rPr>
                <w:rFonts w:ascii="Trebuchet MS" w:hAnsi="Trebuchet MS" w:cs="Tahoma"/>
                <w:color w:val="000000"/>
                <w:sz w:val="20"/>
                <w:lang w:val="en-GB" w:eastAsia="en-IE"/>
              </w:rPr>
              <w:t>Data must be uploaded to JEMS.</w:t>
            </w:r>
            <w:r w:rsidR="006C66FC">
              <w:rPr>
                <w:rFonts w:ascii="Trebuchet MS" w:hAnsi="Trebuchet MS" w:cs="Tahoma"/>
                <w:color w:val="000000"/>
                <w:sz w:val="20"/>
                <w:lang w:val="en-GB" w:eastAsia="en-IE"/>
              </w:rPr>
              <w:t xml:space="preserve"> </w:t>
            </w:r>
          </w:p>
        </w:tc>
      </w:tr>
    </w:tbl>
    <w:p w14:paraId="362D4575" w14:textId="15F206FA" w:rsidR="00147018" w:rsidRDefault="00147018" w:rsidP="00147018">
      <w:pPr>
        <w:rPr>
          <w:lang w:val="en-GB"/>
        </w:rPr>
      </w:pPr>
    </w:p>
    <w:p w14:paraId="42FBE43A" w14:textId="1F282B44" w:rsidR="008136EE" w:rsidRPr="00122056" w:rsidRDefault="008136EE">
      <w:pPr>
        <w:rPr>
          <w:rFonts w:ascii="Trebuchet MS" w:hAnsi="Trebuchet MS"/>
          <w:lang w:val="en-GB"/>
        </w:rPr>
      </w:pPr>
    </w:p>
    <w:sectPr w:rsidR="008136EE" w:rsidRPr="00122056" w:rsidSect="00792361">
      <w:footerReference w:type="default" r:id="rId23"/>
      <w:headerReference w:type="first" r:id="rId24"/>
      <w:pgSz w:w="12240" w:h="15840"/>
      <w:pgMar w:top="1440" w:right="135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29FB8" w14:textId="77777777" w:rsidR="003274DB" w:rsidRDefault="003274DB" w:rsidP="00140503">
      <w:pPr>
        <w:spacing w:after="0" w:line="240" w:lineRule="auto"/>
      </w:pPr>
      <w:r>
        <w:separator/>
      </w:r>
    </w:p>
  </w:endnote>
  <w:endnote w:type="continuationSeparator" w:id="0">
    <w:p w14:paraId="1137F4DD" w14:textId="77777777" w:rsidR="003274DB" w:rsidRDefault="003274DB" w:rsidP="00140503">
      <w:pPr>
        <w:spacing w:after="0" w:line="240" w:lineRule="auto"/>
      </w:pPr>
      <w:r>
        <w:continuationSeparator/>
      </w:r>
    </w:p>
  </w:endnote>
  <w:endnote w:type="continuationNotice" w:id="1">
    <w:p w14:paraId="2B6E22E8" w14:textId="77777777" w:rsidR="003274DB" w:rsidRDefault="00327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822028"/>
      <w:docPartObj>
        <w:docPartGallery w:val="Page Numbers (Bottom of Page)"/>
        <w:docPartUnique/>
      </w:docPartObj>
    </w:sdtPr>
    <w:sdtEndPr>
      <w:rPr>
        <w:noProof/>
      </w:rPr>
    </w:sdtEndPr>
    <w:sdtContent>
      <w:p w14:paraId="081C4C99" w14:textId="05EF3C21" w:rsidR="003274DB" w:rsidRDefault="003274DB">
        <w:pPr>
          <w:pStyle w:val="Footer"/>
          <w:jc w:val="right"/>
        </w:pPr>
        <w:r>
          <w:fldChar w:fldCharType="begin"/>
        </w:r>
        <w:r>
          <w:instrText xml:space="preserve"> PAGE   \* MERGEFORMAT </w:instrText>
        </w:r>
        <w:r>
          <w:fldChar w:fldCharType="separate"/>
        </w:r>
        <w:r w:rsidR="003334A8">
          <w:rPr>
            <w:noProof/>
          </w:rPr>
          <w:t>21</w:t>
        </w:r>
        <w:r>
          <w:rPr>
            <w:noProof/>
          </w:rPr>
          <w:fldChar w:fldCharType="end"/>
        </w:r>
      </w:p>
    </w:sdtContent>
  </w:sdt>
  <w:p w14:paraId="4CF73738" w14:textId="77777777" w:rsidR="003274DB" w:rsidRDefault="00327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B76A" w14:textId="77777777" w:rsidR="003274DB" w:rsidRDefault="003274DB" w:rsidP="00140503">
      <w:pPr>
        <w:spacing w:after="0" w:line="240" w:lineRule="auto"/>
      </w:pPr>
      <w:r>
        <w:separator/>
      </w:r>
    </w:p>
  </w:footnote>
  <w:footnote w:type="continuationSeparator" w:id="0">
    <w:p w14:paraId="185EDC8A" w14:textId="77777777" w:rsidR="003274DB" w:rsidRDefault="003274DB" w:rsidP="00140503">
      <w:pPr>
        <w:spacing w:after="0" w:line="240" w:lineRule="auto"/>
      </w:pPr>
      <w:r>
        <w:continuationSeparator/>
      </w:r>
    </w:p>
  </w:footnote>
  <w:footnote w:type="continuationNotice" w:id="1">
    <w:p w14:paraId="3D1D827A" w14:textId="77777777" w:rsidR="003274DB" w:rsidRDefault="003274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C30B" w14:textId="36CDFBE3" w:rsidR="003274DB" w:rsidRDefault="003274DB">
    <w:pPr>
      <w:pStyle w:val="Header"/>
    </w:pPr>
    <w:r w:rsidRPr="00F454B5">
      <w:rPr>
        <w:rFonts w:ascii="Trebuchet MS" w:hAnsi="Trebuchet MS"/>
        <w:noProof/>
        <w:color w:val="1F3864" w:themeColor="accent1" w:themeShade="80"/>
      </w:rPr>
      <w:drawing>
        <wp:inline distT="0" distB="0" distL="0" distR="0" wp14:anchorId="16F30ED9" wp14:editId="675B14B5">
          <wp:extent cx="2552700" cy="7248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3751" cy="730819"/>
                  </a:xfrm>
                  <a:prstGeom prst="rect">
                    <a:avLst/>
                  </a:prstGeom>
                  <a:noFill/>
                  <a:ln>
                    <a:noFill/>
                  </a:ln>
                </pic:spPr>
              </pic:pic>
            </a:graphicData>
          </a:graphic>
        </wp:inline>
      </w:drawing>
    </w:r>
  </w:p>
  <w:p w14:paraId="0611A179" w14:textId="77777777" w:rsidR="003274DB" w:rsidRDefault="00327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18pt;height:359.25pt" o:bullet="t">
        <v:imagedata r:id="rId1" o:title=""/>
      </v:shape>
    </w:pict>
  </w:numPicBullet>
  <w:abstractNum w:abstractNumId="0" w15:restartNumberingAfterBreak="0">
    <w:nsid w:val="FFFFFF7C"/>
    <w:multiLevelType w:val="singleLevel"/>
    <w:tmpl w:val="959633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7081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925D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D4BC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D23E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38F6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865C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2631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1A7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AB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2F3"/>
    <w:multiLevelType w:val="hybridMultilevel"/>
    <w:tmpl w:val="B9487D5A"/>
    <w:lvl w:ilvl="0" w:tplc="0F1AA23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00A310AF"/>
    <w:multiLevelType w:val="hybridMultilevel"/>
    <w:tmpl w:val="62AA7B6E"/>
    <w:lvl w:ilvl="0" w:tplc="0409000F">
      <w:start w:val="1"/>
      <w:numFmt w:val="decimal"/>
      <w:lvlText w:val="%1."/>
      <w:lvlJc w:val="left"/>
      <w:pPr>
        <w:ind w:left="1370" w:hanging="360"/>
      </w:p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12" w15:restartNumberingAfterBreak="0">
    <w:nsid w:val="00BA1025"/>
    <w:multiLevelType w:val="hybridMultilevel"/>
    <w:tmpl w:val="58F05178"/>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1182E82"/>
    <w:multiLevelType w:val="hybridMultilevel"/>
    <w:tmpl w:val="F796DC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6910DF0"/>
    <w:multiLevelType w:val="hybridMultilevel"/>
    <w:tmpl w:val="B23C200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C24259"/>
    <w:multiLevelType w:val="hybridMultilevel"/>
    <w:tmpl w:val="029C5864"/>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CB2338"/>
    <w:multiLevelType w:val="hybridMultilevel"/>
    <w:tmpl w:val="4DF89FF0"/>
    <w:lvl w:ilvl="0" w:tplc="0F1AA23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83C166D"/>
    <w:multiLevelType w:val="hybridMultilevel"/>
    <w:tmpl w:val="58F05178"/>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DB4196"/>
    <w:multiLevelType w:val="hybridMultilevel"/>
    <w:tmpl w:val="C868B142"/>
    <w:lvl w:ilvl="0" w:tplc="9698D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1C72B7"/>
    <w:multiLevelType w:val="hybridMultilevel"/>
    <w:tmpl w:val="60C49AB6"/>
    <w:lvl w:ilvl="0" w:tplc="0F1AA23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A21CDE"/>
    <w:multiLevelType w:val="hybridMultilevel"/>
    <w:tmpl w:val="438C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9E3AD8"/>
    <w:multiLevelType w:val="hybridMultilevel"/>
    <w:tmpl w:val="3ED03398"/>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354CF2"/>
    <w:multiLevelType w:val="hybridMultilevel"/>
    <w:tmpl w:val="240892CA"/>
    <w:lvl w:ilvl="0" w:tplc="0F1AA23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7B3032"/>
    <w:multiLevelType w:val="hybridMultilevel"/>
    <w:tmpl w:val="0FBAC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245680"/>
    <w:multiLevelType w:val="hybridMultilevel"/>
    <w:tmpl w:val="4CEE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3A4AC1"/>
    <w:multiLevelType w:val="hybridMultilevel"/>
    <w:tmpl w:val="147662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596920"/>
    <w:multiLevelType w:val="hybridMultilevel"/>
    <w:tmpl w:val="7AA6BE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C1626C3"/>
    <w:multiLevelType w:val="hybridMultilevel"/>
    <w:tmpl w:val="58F05178"/>
    <w:lvl w:ilvl="0" w:tplc="0FA0A9C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5E7F77"/>
    <w:multiLevelType w:val="hybridMultilevel"/>
    <w:tmpl w:val="7FF09662"/>
    <w:lvl w:ilvl="0" w:tplc="74A0B384">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2E01357"/>
    <w:multiLevelType w:val="hybridMultilevel"/>
    <w:tmpl w:val="58F05178"/>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E31B62"/>
    <w:multiLevelType w:val="hybridMultilevel"/>
    <w:tmpl w:val="488A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411743"/>
    <w:multiLevelType w:val="hybridMultilevel"/>
    <w:tmpl w:val="41F813A2"/>
    <w:lvl w:ilvl="0" w:tplc="B06A7A9C">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0B6A9C"/>
    <w:multiLevelType w:val="hybridMultilevel"/>
    <w:tmpl w:val="84F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9342A8"/>
    <w:multiLevelType w:val="hybridMultilevel"/>
    <w:tmpl w:val="58F05178"/>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8B734F5"/>
    <w:multiLevelType w:val="hybridMultilevel"/>
    <w:tmpl w:val="59CAF336"/>
    <w:lvl w:ilvl="0" w:tplc="0F1AA234">
      <w:numFmt w:val="bullet"/>
      <w:lvlText w:val="•"/>
      <w:lvlJc w:val="left"/>
      <w:pPr>
        <w:ind w:left="1440" w:hanging="720"/>
      </w:pPr>
      <w:rPr>
        <w:rFonts w:ascii="Calibri" w:eastAsiaTheme="minorHAnsi" w:hAnsi="Calibri" w:cs="Calibri" w:hint="default"/>
      </w:rPr>
    </w:lvl>
    <w:lvl w:ilvl="1" w:tplc="F746DF6C">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C836CD"/>
    <w:multiLevelType w:val="hybridMultilevel"/>
    <w:tmpl w:val="D48825EC"/>
    <w:lvl w:ilvl="0" w:tplc="0FA0A9C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2E14B4"/>
    <w:multiLevelType w:val="hybridMultilevel"/>
    <w:tmpl w:val="73B684F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29D5793C"/>
    <w:multiLevelType w:val="hybridMultilevel"/>
    <w:tmpl w:val="92542560"/>
    <w:lvl w:ilvl="0" w:tplc="0F1AA23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9F9788E"/>
    <w:multiLevelType w:val="hybridMultilevel"/>
    <w:tmpl w:val="570028D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2D1C39FE"/>
    <w:multiLevelType w:val="hybridMultilevel"/>
    <w:tmpl w:val="58F05178"/>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E070F82"/>
    <w:multiLevelType w:val="hybridMultilevel"/>
    <w:tmpl w:val="3580ED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2E25747A"/>
    <w:multiLevelType w:val="hybridMultilevel"/>
    <w:tmpl w:val="7F1A6C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2ED56B5D"/>
    <w:multiLevelType w:val="hybridMultilevel"/>
    <w:tmpl w:val="2FD8C0EE"/>
    <w:lvl w:ilvl="0" w:tplc="74A0B384">
      <w:start w:val="1"/>
      <w:numFmt w:val="bullet"/>
      <w:lvlText w:val=""/>
      <w:lvlPicBulletId w:val="0"/>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01082D"/>
    <w:multiLevelType w:val="hybridMultilevel"/>
    <w:tmpl w:val="D9BE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97170C"/>
    <w:multiLevelType w:val="hybridMultilevel"/>
    <w:tmpl w:val="66B49A20"/>
    <w:lvl w:ilvl="0" w:tplc="6CA8E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B72679"/>
    <w:multiLevelType w:val="hybridMultilevel"/>
    <w:tmpl w:val="58F05178"/>
    <w:lvl w:ilvl="0" w:tplc="0FA0A9C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7D5A1C"/>
    <w:multiLevelType w:val="hybridMultilevel"/>
    <w:tmpl w:val="4708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1D2F44"/>
    <w:multiLevelType w:val="hybridMultilevel"/>
    <w:tmpl w:val="41F813A2"/>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7DB7F8E"/>
    <w:multiLevelType w:val="hybridMultilevel"/>
    <w:tmpl w:val="681EB0A0"/>
    <w:lvl w:ilvl="0" w:tplc="56B4C5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2E1DCF"/>
    <w:multiLevelType w:val="hybridMultilevel"/>
    <w:tmpl w:val="2D00D654"/>
    <w:lvl w:ilvl="0" w:tplc="283A9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2F6D30"/>
    <w:multiLevelType w:val="hybridMultilevel"/>
    <w:tmpl w:val="3C864BCA"/>
    <w:lvl w:ilvl="0" w:tplc="04090001">
      <w:start w:val="1"/>
      <w:numFmt w:val="bullet"/>
      <w:lvlText w:val=""/>
      <w:lvlJc w:val="left"/>
      <w:pPr>
        <w:ind w:left="720" w:hanging="360"/>
      </w:pPr>
      <w:rPr>
        <w:rFonts w:ascii="Symbol" w:hAnsi="Symbol" w:hint="default"/>
        <w:sz w:val="24"/>
        <w:szCs w:val="24"/>
      </w:rPr>
    </w:lvl>
    <w:lvl w:ilvl="1" w:tplc="FFFFFFFF">
      <w:numFmt w:val="bullet"/>
      <w:lvlText w:val=""/>
      <w:lvlJc w:val="left"/>
      <w:pPr>
        <w:ind w:left="-4320" w:hanging="360"/>
      </w:pPr>
      <w:rPr>
        <w:rFonts w:ascii="Symbol" w:eastAsiaTheme="minorHAnsi" w:hAnsi="Symbol" w:cstheme="minorBidi" w:hint="default"/>
      </w:rPr>
    </w:lvl>
    <w:lvl w:ilvl="2" w:tplc="D2DE3C82">
      <w:start w:val="1"/>
      <w:numFmt w:val="decimal"/>
      <w:lvlText w:val="%3."/>
      <w:lvlJc w:val="left"/>
      <w:pPr>
        <w:ind w:left="-306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1440" w:hanging="180"/>
      </w:pPr>
    </w:lvl>
    <w:lvl w:ilvl="6" w:tplc="FFFFFFFF" w:tentative="1">
      <w:start w:val="1"/>
      <w:numFmt w:val="decimal"/>
      <w:lvlText w:val="%7."/>
      <w:lvlJc w:val="left"/>
      <w:pPr>
        <w:ind w:left="-720" w:hanging="360"/>
      </w:pPr>
    </w:lvl>
    <w:lvl w:ilvl="7" w:tplc="FFFFFFFF" w:tentative="1">
      <w:start w:val="1"/>
      <w:numFmt w:val="lowerLetter"/>
      <w:lvlText w:val="%8."/>
      <w:lvlJc w:val="left"/>
      <w:pPr>
        <w:ind w:left="0" w:hanging="360"/>
      </w:pPr>
    </w:lvl>
    <w:lvl w:ilvl="8" w:tplc="FFFFFFFF" w:tentative="1">
      <w:start w:val="1"/>
      <w:numFmt w:val="lowerRoman"/>
      <w:lvlText w:val="%9."/>
      <w:lvlJc w:val="right"/>
      <w:pPr>
        <w:ind w:left="720" w:hanging="180"/>
      </w:pPr>
    </w:lvl>
  </w:abstractNum>
  <w:abstractNum w:abstractNumId="51" w15:restartNumberingAfterBreak="0">
    <w:nsid w:val="452967CC"/>
    <w:multiLevelType w:val="hybridMultilevel"/>
    <w:tmpl w:val="C77EBA5E"/>
    <w:lvl w:ilvl="0" w:tplc="0FA0A9C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997B62"/>
    <w:multiLevelType w:val="hybridMultilevel"/>
    <w:tmpl w:val="58F05178"/>
    <w:lvl w:ilvl="0" w:tplc="0FA0A9C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52090F"/>
    <w:multiLevelType w:val="hybridMultilevel"/>
    <w:tmpl w:val="A34E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FB03BA"/>
    <w:multiLevelType w:val="hybridMultilevel"/>
    <w:tmpl w:val="D52C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AE5DCC"/>
    <w:multiLevelType w:val="hybridMultilevel"/>
    <w:tmpl w:val="2CFE9B8A"/>
    <w:lvl w:ilvl="0" w:tplc="04180001">
      <w:start w:val="1"/>
      <w:numFmt w:val="bullet"/>
      <w:lvlText w:val=""/>
      <w:lvlJc w:val="left"/>
      <w:pPr>
        <w:ind w:left="789" w:hanging="360"/>
      </w:pPr>
      <w:rPr>
        <w:rFonts w:ascii="Symbol" w:hAnsi="Symbol"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abstractNum w:abstractNumId="56" w15:restartNumberingAfterBreak="0">
    <w:nsid w:val="4E013384"/>
    <w:multiLevelType w:val="hybridMultilevel"/>
    <w:tmpl w:val="0FF0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615EB6"/>
    <w:multiLevelType w:val="hybridMultilevel"/>
    <w:tmpl w:val="52C603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27B79DA"/>
    <w:multiLevelType w:val="hybridMultilevel"/>
    <w:tmpl w:val="C5A8412C"/>
    <w:lvl w:ilvl="0" w:tplc="10CA98B8">
      <w:start w:val="1"/>
      <w:numFmt w:val="decimal"/>
      <w:lvlText w:val="%1."/>
      <w:lvlJc w:val="left"/>
      <w:pPr>
        <w:ind w:left="720" w:hanging="360"/>
      </w:pPr>
      <w:rPr>
        <w:sz w:val="24"/>
        <w:szCs w:val="24"/>
      </w:rPr>
    </w:lvl>
    <w:lvl w:ilvl="1" w:tplc="715C3D4E">
      <w:numFmt w:val="bullet"/>
      <w:lvlText w:val=""/>
      <w:lvlJc w:val="left"/>
      <w:pPr>
        <w:ind w:left="1440" w:hanging="360"/>
      </w:pPr>
      <w:rPr>
        <w:rFonts w:ascii="Symbol" w:eastAsiaTheme="minorHAnsi" w:hAnsi="Symbol" w:cstheme="minorBidi" w:hint="default"/>
      </w:rPr>
    </w:lvl>
    <w:lvl w:ilvl="2" w:tplc="0D7006D0">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C10A90"/>
    <w:multiLevelType w:val="hybridMultilevel"/>
    <w:tmpl w:val="C5EEF1BA"/>
    <w:lvl w:ilvl="0" w:tplc="0F1AA234">
      <w:numFmt w:val="bullet"/>
      <w:lvlText w:val="•"/>
      <w:lvlJc w:val="left"/>
      <w:pPr>
        <w:ind w:left="1440" w:hanging="72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79374AC"/>
    <w:multiLevelType w:val="hybridMultilevel"/>
    <w:tmpl w:val="9020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EF13FD"/>
    <w:multiLevelType w:val="hybridMultilevel"/>
    <w:tmpl w:val="03F0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497944"/>
    <w:multiLevelType w:val="hybridMultilevel"/>
    <w:tmpl w:val="03E4B2F2"/>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C43D15"/>
    <w:multiLevelType w:val="hybridMultilevel"/>
    <w:tmpl w:val="F9B07DB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AD7D97"/>
    <w:multiLevelType w:val="hybridMultilevel"/>
    <w:tmpl w:val="62AA7B6E"/>
    <w:lvl w:ilvl="0" w:tplc="FFFFFFFF">
      <w:start w:val="1"/>
      <w:numFmt w:val="decimal"/>
      <w:lvlText w:val="%1."/>
      <w:lvlJc w:val="left"/>
      <w:pPr>
        <w:ind w:left="920" w:hanging="360"/>
      </w:p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65" w15:restartNumberingAfterBreak="0">
    <w:nsid w:val="5F38402C"/>
    <w:multiLevelType w:val="hybridMultilevel"/>
    <w:tmpl w:val="62AA7B6E"/>
    <w:lvl w:ilvl="0" w:tplc="FFFFFFFF">
      <w:start w:val="1"/>
      <w:numFmt w:val="decimal"/>
      <w:lvlText w:val="%1."/>
      <w:lvlJc w:val="left"/>
      <w:pPr>
        <w:ind w:left="920" w:hanging="360"/>
      </w:p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66" w15:restartNumberingAfterBreak="0">
    <w:nsid w:val="6145704D"/>
    <w:multiLevelType w:val="hybridMultilevel"/>
    <w:tmpl w:val="10981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392C4B"/>
    <w:multiLevelType w:val="hybridMultilevel"/>
    <w:tmpl w:val="DCBA73DE"/>
    <w:lvl w:ilvl="0" w:tplc="0F1AA23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5A01EC"/>
    <w:multiLevelType w:val="hybridMultilevel"/>
    <w:tmpl w:val="BDE0AE6E"/>
    <w:lvl w:ilvl="0" w:tplc="74A0B384">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6A837F8E"/>
    <w:multiLevelType w:val="hybridMultilevel"/>
    <w:tmpl w:val="19F6328E"/>
    <w:lvl w:ilvl="0" w:tplc="569650C6">
      <w:numFmt w:val="bullet"/>
      <w:lvlText w:val="-"/>
      <w:lvlJc w:val="left"/>
      <w:pPr>
        <w:ind w:left="720" w:hanging="360"/>
      </w:pPr>
      <w:rPr>
        <w:rFonts w:ascii="Trebuchet MS" w:eastAsiaTheme="minorHAnsi"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DA29C6"/>
    <w:multiLevelType w:val="hybridMultilevel"/>
    <w:tmpl w:val="956A73D2"/>
    <w:lvl w:ilvl="0" w:tplc="FFFFFFFF">
      <w:numFmt w:val="bullet"/>
      <w:lvlText w:val="-"/>
      <w:lvlJc w:val="left"/>
      <w:pPr>
        <w:ind w:left="720" w:hanging="360"/>
      </w:pPr>
      <w:rPr>
        <w:rFonts w:ascii="Calibri" w:eastAsiaTheme="minorHAnsi" w:hAnsi="Calibri" w:cs="Calibri" w:hint="default"/>
      </w:rPr>
    </w:lvl>
    <w:lvl w:ilvl="1" w:tplc="635C2B7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3CD3F6D"/>
    <w:multiLevelType w:val="hybridMultilevel"/>
    <w:tmpl w:val="2B18ACEC"/>
    <w:lvl w:ilvl="0" w:tplc="44865E9E">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72" w15:restartNumberingAfterBreak="0">
    <w:nsid w:val="76FC6435"/>
    <w:multiLevelType w:val="hybridMultilevel"/>
    <w:tmpl w:val="33D0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2204A9"/>
    <w:multiLevelType w:val="hybridMultilevel"/>
    <w:tmpl w:val="02CA3D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8"/>
  </w:num>
  <w:num w:numId="2">
    <w:abstractNumId w:val="50"/>
  </w:num>
  <w:num w:numId="3">
    <w:abstractNumId w:val="32"/>
  </w:num>
  <w:num w:numId="4">
    <w:abstractNumId w:val="61"/>
  </w:num>
  <w:num w:numId="5">
    <w:abstractNumId w:val="16"/>
  </w:num>
  <w:num w:numId="6">
    <w:abstractNumId w:val="34"/>
  </w:num>
  <w:num w:numId="7">
    <w:abstractNumId w:val="46"/>
  </w:num>
  <w:num w:numId="8">
    <w:abstractNumId w:val="10"/>
  </w:num>
  <w:num w:numId="9">
    <w:abstractNumId w:val="67"/>
  </w:num>
  <w:num w:numId="10">
    <w:abstractNumId w:val="22"/>
  </w:num>
  <w:num w:numId="11">
    <w:abstractNumId w:val="70"/>
  </w:num>
  <w:num w:numId="12">
    <w:abstractNumId w:val="19"/>
  </w:num>
  <w:num w:numId="13">
    <w:abstractNumId w:val="54"/>
  </w:num>
  <w:num w:numId="14">
    <w:abstractNumId w:val="53"/>
  </w:num>
  <w:num w:numId="15">
    <w:abstractNumId w:val="52"/>
  </w:num>
  <w:num w:numId="16">
    <w:abstractNumId w:val="45"/>
  </w:num>
  <w:num w:numId="17">
    <w:abstractNumId w:val="27"/>
  </w:num>
  <w:num w:numId="18">
    <w:abstractNumId w:val="51"/>
  </w:num>
  <w:num w:numId="19">
    <w:abstractNumId w:val="35"/>
  </w:num>
  <w:num w:numId="20">
    <w:abstractNumId w:val="31"/>
  </w:num>
  <w:num w:numId="21">
    <w:abstractNumId w:val="44"/>
  </w:num>
  <w:num w:numId="22">
    <w:abstractNumId w:val="18"/>
  </w:num>
  <w:num w:numId="23">
    <w:abstractNumId w:val="30"/>
  </w:num>
  <w:num w:numId="24">
    <w:abstractNumId w:val="17"/>
  </w:num>
  <w:num w:numId="25">
    <w:abstractNumId w:val="12"/>
  </w:num>
  <w:num w:numId="26">
    <w:abstractNumId w:val="39"/>
  </w:num>
  <w:num w:numId="27">
    <w:abstractNumId w:val="33"/>
  </w:num>
  <w:num w:numId="28">
    <w:abstractNumId w:val="62"/>
  </w:num>
  <w:num w:numId="29">
    <w:abstractNumId w:val="29"/>
  </w:num>
  <w:num w:numId="30">
    <w:abstractNumId w:val="47"/>
  </w:num>
  <w:num w:numId="31">
    <w:abstractNumId w:val="72"/>
  </w:num>
  <w:num w:numId="32">
    <w:abstractNumId w:val="48"/>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 w:numId="44">
    <w:abstractNumId w:val="41"/>
  </w:num>
  <w:num w:numId="45">
    <w:abstractNumId w:val="13"/>
  </w:num>
  <w:num w:numId="46">
    <w:abstractNumId w:val="40"/>
  </w:num>
  <w:num w:numId="47">
    <w:abstractNumId w:val="73"/>
  </w:num>
  <w:num w:numId="48">
    <w:abstractNumId w:val="56"/>
  </w:num>
  <w:num w:numId="49">
    <w:abstractNumId w:val="24"/>
  </w:num>
  <w:num w:numId="50">
    <w:abstractNumId w:val="43"/>
  </w:num>
  <w:num w:numId="51">
    <w:abstractNumId w:val="26"/>
  </w:num>
  <w:num w:numId="52">
    <w:abstractNumId w:val="60"/>
  </w:num>
  <w:num w:numId="53">
    <w:abstractNumId w:val="49"/>
  </w:num>
  <w:num w:numId="54">
    <w:abstractNumId w:val="57"/>
  </w:num>
  <w:num w:numId="55">
    <w:abstractNumId w:val="14"/>
  </w:num>
  <w:num w:numId="56">
    <w:abstractNumId w:val="42"/>
  </w:num>
  <w:num w:numId="57">
    <w:abstractNumId w:val="63"/>
  </w:num>
  <w:num w:numId="58">
    <w:abstractNumId w:val="68"/>
  </w:num>
  <w:num w:numId="59">
    <w:abstractNumId w:val="28"/>
  </w:num>
  <w:num w:numId="60">
    <w:abstractNumId w:val="71"/>
  </w:num>
  <w:num w:numId="61">
    <w:abstractNumId w:val="59"/>
  </w:num>
  <w:num w:numId="62">
    <w:abstractNumId w:val="37"/>
  </w:num>
  <w:num w:numId="63">
    <w:abstractNumId w:val="38"/>
  </w:num>
  <w:num w:numId="64">
    <w:abstractNumId w:val="25"/>
  </w:num>
  <w:num w:numId="65">
    <w:abstractNumId w:val="66"/>
  </w:num>
  <w:num w:numId="66">
    <w:abstractNumId w:val="11"/>
  </w:num>
  <w:num w:numId="67">
    <w:abstractNumId w:val="64"/>
  </w:num>
  <w:num w:numId="68">
    <w:abstractNumId w:val="21"/>
  </w:num>
  <w:num w:numId="69">
    <w:abstractNumId w:val="65"/>
  </w:num>
  <w:num w:numId="70">
    <w:abstractNumId w:val="15"/>
  </w:num>
  <w:num w:numId="71">
    <w:abstractNumId w:val="20"/>
  </w:num>
  <w:num w:numId="72">
    <w:abstractNumId w:val="23"/>
  </w:num>
  <w:num w:numId="73">
    <w:abstractNumId w:val="55"/>
  </w:num>
  <w:num w:numId="74">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63"/>
    <w:rsid w:val="000001F7"/>
    <w:rsid w:val="00000261"/>
    <w:rsid w:val="0000035D"/>
    <w:rsid w:val="00000B75"/>
    <w:rsid w:val="00000BF9"/>
    <w:rsid w:val="00001BC9"/>
    <w:rsid w:val="000025AC"/>
    <w:rsid w:val="0000298B"/>
    <w:rsid w:val="00002A42"/>
    <w:rsid w:val="0000327B"/>
    <w:rsid w:val="0000331E"/>
    <w:rsid w:val="0000374F"/>
    <w:rsid w:val="00003C0C"/>
    <w:rsid w:val="000040B9"/>
    <w:rsid w:val="000040E2"/>
    <w:rsid w:val="000041D3"/>
    <w:rsid w:val="000042A1"/>
    <w:rsid w:val="000042C7"/>
    <w:rsid w:val="00004317"/>
    <w:rsid w:val="00005346"/>
    <w:rsid w:val="00005A04"/>
    <w:rsid w:val="00005ADE"/>
    <w:rsid w:val="0000690A"/>
    <w:rsid w:val="00006999"/>
    <w:rsid w:val="00007A55"/>
    <w:rsid w:val="00010864"/>
    <w:rsid w:val="00010D54"/>
    <w:rsid w:val="00010ECE"/>
    <w:rsid w:val="00010F5D"/>
    <w:rsid w:val="000118ED"/>
    <w:rsid w:val="00011C8E"/>
    <w:rsid w:val="00011EA2"/>
    <w:rsid w:val="0001248B"/>
    <w:rsid w:val="00012518"/>
    <w:rsid w:val="00012523"/>
    <w:rsid w:val="00012752"/>
    <w:rsid w:val="00012B28"/>
    <w:rsid w:val="00012BC9"/>
    <w:rsid w:val="000131F9"/>
    <w:rsid w:val="00013479"/>
    <w:rsid w:val="00013734"/>
    <w:rsid w:val="00013B34"/>
    <w:rsid w:val="000143D3"/>
    <w:rsid w:val="000143EA"/>
    <w:rsid w:val="00014697"/>
    <w:rsid w:val="00014951"/>
    <w:rsid w:val="00014F3C"/>
    <w:rsid w:val="000159DD"/>
    <w:rsid w:val="00015EF3"/>
    <w:rsid w:val="000161CB"/>
    <w:rsid w:val="00016679"/>
    <w:rsid w:val="00016C59"/>
    <w:rsid w:val="00017232"/>
    <w:rsid w:val="00017BB5"/>
    <w:rsid w:val="000211FD"/>
    <w:rsid w:val="00021351"/>
    <w:rsid w:val="00021747"/>
    <w:rsid w:val="00021AD6"/>
    <w:rsid w:val="00022DCB"/>
    <w:rsid w:val="0002357B"/>
    <w:rsid w:val="00023687"/>
    <w:rsid w:val="00023E3F"/>
    <w:rsid w:val="00024028"/>
    <w:rsid w:val="00024045"/>
    <w:rsid w:val="000240E8"/>
    <w:rsid w:val="00024808"/>
    <w:rsid w:val="000248A0"/>
    <w:rsid w:val="00024F06"/>
    <w:rsid w:val="00025279"/>
    <w:rsid w:val="00025BCA"/>
    <w:rsid w:val="00025C29"/>
    <w:rsid w:val="00026E64"/>
    <w:rsid w:val="00027059"/>
    <w:rsid w:val="0002723C"/>
    <w:rsid w:val="0002729A"/>
    <w:rsid w:val="000279BC"/>
    <w:rsid w:val="0003017F"/>
    <w:rsid w:val="000310FD"/>
    <w:rsid w:val="00031371"/>
    <w:rsid w:val="00031524"/>
    <w:rsid w:val="00031720"/>
    <w:rsid w:val="00031E4D"/>
    <w:rsid w:val="0003281C"/>
    <w:rsid w:val="0003312C"/>
    <w:rsid w:val="00033173"/>
    <w:rsid w:val="0003386F"/>
    <w:rsid w:val="00035DA5"/>
    <w:rsid w:val="00035DBB"/>
    <w:rsid w:val="00035EBC"/>
    <w:rsid w:val="00035F78"/>
    <w:rsid w:val="00036116"/>
    <w:rsid w:val="00036A43"/>
    <w:rsid w:val="00036E9C"/>
    <w:rsid w:val="000370F8"/>
    <w:rsid w:val="0004031A"/>
    <w:rsid w:val="000403E7"/>
    <w:rsid w:val="00040562"/>
    <w:rsid w:val="000408E9"/>
    <w:rsid w:val="000409EE"/>
    <w:rsid w:val="00041AB7"/>
    <w:rsid w:val="00041F8C"/>
    <w:rsid w:val="0004227C"/>
    <w:rsid w:val="00042A1B"/>
    <w:rsid w:val="000432A9"/>
    <w:rsid w:val="00043584"/>
    <w:rsid w:val="000435A8"/>
    <w:rsid w:val="0004378F"/>
    <w:rsid w:val="00043FDC"/>
    <w:rsid w:val="00044022"/>
    <w:rsid w:val="00044885"/>
    <w:rsid w:val="00044898"/>
    <w:rsid w:val="00044A01"/>
    <w:rsid w:val="00044A3F"/>
    <w:rsid w:val="00044F86"/>
    <w:rsid w:val="00045693"/>
    <w:rsid w:val="0004607C"/>
    <w:rsid w:val="00046370"/>
    <w:rsid w:val="00046A52"/>
    <w:rsid w:val="00046B28"/>
    <w:rsid w:val="00047092"/>
    <w:rsid w:val="00047839"/>
    <w:rsid w:val="00047EB4"/>
    <w:rsid w:val="0005004A"/>
    <w:rsid w:val="000502DD"/>
    <w:rsid w:val="000502E5"/>
    <w:rsid w:val="000504C6"/>
    <w:rsid w:val="00050E96"/>
    <w:rsid w:val="00050ECD"/>
    <w:rsid w:val="00050F32"/>
    <w:rsid w:val="00051570"/>
    <w:rsid w:val="00051BE8"/>
    <w:rsid w:val="0005250F"/>
    <w:rsid w:val="00052720"/>
    <w:rsid w:val="00052F52"/>
    <w:rsid w:val="00053111"/>
    <w:rsid w:val="00053455"/>
    <w:rsid w:val="00053E08"/>
    <w:rsid w:val="00054982"/>
    <w:rsid w:val="00054C07"/>
    <w:rsid w:val="00054CEA"/>
    <w:rsid w:val="0005514C"/>
    <w:rsid w:val="00055AA2"/>
    <w:rsid w:val="0005616E"/>
    <w:rsid w:val="00056361"/>
    <w:rsid w:val="0005640E"/>
    <w:rsid w:val="00056F7C"/>
    <w:rsid w:val="000579B0"/>
    <w:rsid w:val="00057A0B"/>
    <w:rsid w:val="00057CF9"/>
    <w:rsid w:val="00057EA1"/>
    <w:rsid w:val="00060889"/>
    <w:rsid w:val="00060959"/>
    <w:rsid w:val="00060A0E"/>
    <w:rsid w:val="0006145A"/>
    <w:rsid w:val="0006145E"/>
    <w:rsid w:val="0006179C"/>
    <w:rsid w:val="00062BF0"/>
    <w:rsid w:val="00062D5B"/>
    <w:rsid w:val="00062F88"/>
    <w:rsid w:val="00063479"/>
    <w:rsid w:val="00063538"/>
    <w:rsid w:val="00063B30"/>
    <w:rsid w:val="00063BF1"/>
    <w:rsid w:val="00063D23"/>
    <w:rsid w:val="00063D30"/>
    <w:rsid w:val="00063E9C"/>
    <w:rsid w:val="00064319"/>
    <w:rsid w:val="0006434B"/>
    <w:rsid w:val="0006455C"/>
    <w:rsid w:val="00064CBF"/>
    <w:rsid w:val="00064DDF"/>
    <w:rsid w:val="00064F36"/>
    <w:rsid w:val="00065895"/>
    <w:rsid w:val="00065D86"/>
    <w:rsid w:val="00066328"/>
    <w:rsid w:val="00067DAC"/>
    <w:rsid w:val="000701D3"/>
    <w:rsid w:val="00070357"/>
    <w:rsid w:val="000703D5"/>
    <w:rsid w:val="0007075E"/>
    <w:rsid w:val="000710DA"/>
    <w:rsid w:val="00072EE3"/>
    <w:rsid w:val="000732F0"/>
    <w:rsid w:val="00073320"/>
    <w:rsid w:val="00073DB1"/>
    <w:rsid w:val="00073F99"/>
    <w:rsid w:val="00074C75"/>
    <w:rsid w:val="00074DC5"/>
    <w:rsid w:val="00074FDB"/>
    <w:rsid w:val="000771A8"/>
    <w:rsid w:val="00077498"/>
    <w:rsid w:val="000777EF"/>
    <w:rsid w:val="0007781D"/>
    <w:rsid w:val="00077D15"/>
    <w:rsid w:val="0008120B"/>
    <w:rsid w:val="00081403"/>
    <w:rsid w:val="00081444"/>
    <w:rsid w:val="0008163F"/>
    <w:rsid w:val="00081671"/>
    <w:rsid w:val="00081704"/>
    <w:rsid w:val="00081781"/>
    <w:rsid w:val="00081A94"/>
    <w:rsid w:val="00082771"/>
    <w:rsid w:val="00083501"/>
    <w:rsid w:val="00083A29"/>
    <w:rsid w:val="00083B7A"/>
    <w:rsid w:val="00083F02"/>
    <w:rsid w:val="0008421B"/>
    <w:rsid w:val="000852C2"/>
    <w:rsid w:val="000852CE"/>
    <w:rsid w:val="000858AA"/>
    <w:rsid w:val="00085943"/>
    <w:rsid w:val="00086F4E"/>
    <w:rsid w:val="00086FA2"/>
    <w:rsid w:val="00087101"/>
    <w:rsid w:val="00087134"/>
    <w:rsid w:val="00087633"/>
    <w:rsid w:val="00087D20"/>
    <w:rsid w:val="00087EB4"/>
    <w:rsid w:val="00087FE7"/>
    <w:rsid w:val="0009051C"/>
    <w:rsid w:val="00090C95"/>
    <w:rsid w:val="00090D3C"/>
    <w:rsid w:val="00090D67"/>
    <w:rsid w:val="000915B1"/>
    <w:rsid w:val="0009161C"/>
    <w:rsid w:val="0009168D"/>
    <w:rsid w:val="000923ED"/>
    <w:rsid w:val="00092B74"/>
    <w:rsid w:val="00092BB4"/>
    <w:rsid w:val="00093340"/>
    <w:rsid w:val="00093565"/>
    <w:rsid w:val="0009397A"/>
    <w:rsid w:val="000941AC"/>
    <w:rsid w:val="00094282"/>
    <w:rsid w:val="000942D0"/>
    <w:rsid w:val="00094E9B"/>
    <w:rsid w:val="00095348"/>
    <w:rsid w:val="0009556C"/>
    <w:rsid w:val="0009576A"/>
    <w:rsid w:val="000961D2"/>
    <w:rsid w:val="00096A5F"/>
    <w:rsid w:val="000A05FC"/>
    <w:rsid w:val="000A0DE6"/>
    <w:rsid w:val="000A0FC2"/>
    <w:rsid w:val="000A1822"/>
    <w:rsid w:val="000A1FB3"/>
    <w:rsid w:val="000A2002"/>
    <w:rsid w:val="000A2F49"/>
    <w:rsid w:val="000A30F9"/>
    <w:rsid w:val="000A3715"/>
    <w:rsid w:val="000A3877"/>
    <w:rsid w:val="000A388D"/>
    <w:rsid w:val="000A394B"/>
    <w:rsid w:val="000A39CF"/>
    <w:rsid w:val="000A3C4A"/>
    <w:rsid w:val="000A412B"/>
    <w:rsid w:val="000A41F1"/>
    <w:rsid w:val="000A575D"/>
    <w:rsid w:val="000A5F76"/>
    <w:rsid w:val="000A6315"/>
    <w:rsid w:val="000A6BDD"/>
    <w:rsid w:val="000A6FF9"/>
    <w:rsid w:val="000A78C4"/>
    <w:rsid w:val="000B0110"/>
    <w:rsid w:val="000B0126"/>
    <w:rsid w:val="000B039E"/>
    <w:rsid w:val="000B1A06"/>
    <w:rsid w:val="000B31FF"/>
    <w:rsid w:val="000B3370"/>
    <w:rsid w:val="000B3BE4"/>
    <w:rsid w:val="000B427B"/>
    <w:rsid w:val="000B484A"/>
    <w:rsid w:val="000B49E8"/>
    <w:rsid w:val="000B4AE1"/>
    <w:rsid w:val="000B4BA7"/>
    <w:rsid w:val="000B4CB4"/>
    <w:rsid w:val="000B5714"/>
    <w:rsid w:val="000B643E"/>
    <w:rsid w:val="000B663E"/>
    <w:rsid w:val="000B663F"/>
    <w:rsid w:val="000B6C0C"/>
    <w:rsid w:val="000B6E14"/>
    <w:rsid w:val="000B7094"/>
    <w:rsid w:val="000B7478"/>
    <w:rsid w:val="000B763A"/>
    <w:rsid w:val="000B7792"/>
    <w:rsid w:val="000B7B21"/>
    <w:rsid w:val="000B7FAA"/>
    <w:rsid w:val="000C0A87"/>
    <w:rsid w:val="000C0E11"/>
    <w:rsid w:val="000C0FDE"/>
    <w:rsid w:val="000C1560"/>
    <w:rsid w:val="000C16D3"/>
    <w:rsid w:val="000C2296"/>
    <w:rsid w:val="000C2A05"/>
    <w:rsid w:val="000C309D"/>
    <w:rsid w:val="000C32EF"/>
    <w:rsid w:val="000C3FD9"/>
    <w:rsid w:val="000C4BC6"/>
    <w:rsid w:val="000C54FF"/>
    <w:rsid w:val="000C568B"/>
    <w:rsid w:val="000C5C01"/>
    <w:rsid w:val="000C69A5"/>
    <w:rsid w:val="000C7539"/>
    <w:rsid w:val="000C7930"/>
    <w:rsid w:val="000C7B60"/>
    <w:rsid w:val="000C7F07"/>
    <w:rsid w:val="000C7F49"/>
    <w:rsid w:val="000D0CAF"/>
    <w:rsid w:val="000D0D5B"/>
    <w:rsid w:val="000D0F4B"/>
    <w:rsid w:val="000D1122"/>
    <w:rsid w:val="000D1225"/>
    <w:rsid w:val="000D128A"/>
    <w:rsid w:val="000D2135"/>
    <w:rsid w:val="000D2691"/>
    <w:rsid w:val="000D2CE6"/>
    <w:rsid w:val="000D3CF5"/>
    <w:rsid w:val="000D42C1"/>
    <w:rsid w:val="000D4C34"/>
    <w:rsid w:val="000D55A5"/>
    <w:rsid w:val="000D5D04"/>
    <w:rsid w:val="000D6012"/>
    <w:rsid w:val="000D6BF6"/>
    <w:rsid w:val="000D6E6E"/>
    <w:rsid w:val="000D7019"/>
    <w:rsid w:val="000D74E9"/>
    <w:rsid w:val="000D7590"/>
    <w:rsid w:val="000D7802"/>
    <w:rsid w:val="000D7C74"/>
    <w:rsid w:val="000D7E67"/>
    <w:rsid w:val="000E0748"/>
    <w:rsid w:val="000E0894"/>
    <w:rsid w:val="000E095F"/>
    <w:rsid w:val="000E0D8F"/>
    <w:rsid w:val="000E0F2B"/>
    <w:rsid w:val="000E14F0"/>
    <w:rsid w:val="000E1DD8"/>
    <w:rsid w:val="000E2522"/>
    <w:rsid w:val="000E2858"/>
    <w:rsid w:val="000E3878"/>
    <w:rsid w:val="000E3CD5"/>
    <w:rsid w:val="000E4608"/>
    <w:rsid w:val="000E48E9"/>
    <w:rsid w:val="000E4D1C"/>
    <w:rsid w:val="000E4D3C"/>
    <w:rsid w:val="000E5873"/>
    <w:rsid w:val="000E5952"/>
    <w:rsid w:val="000E64A0"/>
    <w:rsid w:val="000E65C6"/>
    <w:rsid w:val="000E6A73"/>
    <w:rsid w:val="000E7275"/>
    <w:rsid w:val="000E7379"/>
    <w:rsid w:val="000E7749"/>
    <w:rsid w:val="000E7B31"/>
    <w:rsid w:val="000F034B"/>
    <w:rsid w:val="000F06FB"/>
    <w:rsid w:val="000F08FF"/>
    <w:rsid w:val="000F0DC8"/>
    <w:rsid w:val="000F0E74"/>
    <w:rsid w:val="000F2AB6"/>
    <w:rsid w:val="000F30F2"/>
    <w:rsid w:val="000F316D"/>
    <w:rsid w:val="000F339A"/>
    <w:rsid w:val="000F3426"/>
    <w:rsid w:val="000F34D1"/>
    <w:rsid w:val="000F3C12"/>
    <w:rsid w:val="000F3E73"/>
    <w:rsid w:val="000F40E8"/>
    <w:rsid w:val="000F412E"/>
    <w:rsid w:val="000F44AC"/>
    <w:rsid w:val="000F65F6"/>
    <w:rsid w:val="000F7449"/>
    <w:rsid w:val="0010063D"/>
    <w:rsid w:val="00101708"/>
    <w:rsid w:val="001018C3"/>
    <w:rsid w:val="00101B94"/>
    <w:rsid w:val="001021BD"/>
    <w:rsid w:val="001023BF"/>
    <w:rsid w:val="001029CB"/>
    <w:rsid w:val="00102DA2"/>
    <w:rsid w:val="001037BC"/>
    <w:rsid w:val="00103E0E"/>
    <w:rsid w:val="00104CA3"/>
    <w:rsid w:val="00105491"/>
    <w:rsid w:val="00106730"/>
    <w:rsid w:val="001069BD"/>
    <w:rsid w:val="00107EB8"/>
    <w:rsid w:val="00110D53"/>
    <w:rsid w:val="00110FD6"/>
    <w:rsid w:val="00111001"/>
    <w:rsid w:val="001118DC"/>
    <w:rsid w:val="00112576"/>
    <w:rsid w:val="00112B47"/>
    <w:rsid w:val="001133C3"/>
    <w:rsid w:val="001138AE"/>
    <w:rsid w:val="001139D6"/>
    <w:rsid w:val="00114009"/>
    <w:rsid w:val="00114876"/>
    <w:rsid w:val="00115D1C"/>
    <w:rsid w:val="00116B64"/>
    <w:rsid w:val="00116DD0"/>
    <w:rsid w:val="0011743D"/>
    <w:rsid w:val="00117689"/>
    <w:rsid w:val="00117765"/>
    <w:rsid w:val="0011793F"/>
    <w:rsid w:val="00117A90"/>
    <w:rsid w:val="001203D2"/>
    <w:rsid w:val="00121655"/>
    <w:rsid w:val="00121A29"/>
    <w:rsid w:val="00122056"/>
    <w:rsid w:val="0012253F"/>
    <w:rsid w:val="00122761"/>
    <w:rsid w:val="0012287E"/>
    <w:rsid w:val="00123387"/>
    <w:rsid w:val="00123469"/>
    <w:rsid w:val="0012412A"/>
    <w:rsid w:val="00124579"/>
    <w:rsid w:val="001247A1"/>
    <w:rsid w:val="00124ACA"/>
    <w:rsid w:val="00125160"/>
    <w:rsid w:val="00125974"/>
    <w:rsid w:val="00125AF6"/>
    <w:rsid w:val="00126199"/>
    <w:rsid w:val="00126793"/>
    <w:rsid w:val="00126AE6"/>
    <w:rsid w:val="001273C5"/>
    <w:rsid w:val="001275A5"/>
    <w:rsid w:val="00127735"/>
    <w:rsid w:val="00127CA3"/>
    <w:rsid w:val="00127E76"/>
    <w:rsid w:val="001301C5"/>
    <w:rsid w:val="00130219"/>
    <w:rsid w:val="00130230"/>
    <w:rsid w:val="00130A11"/>
    <w:rsid w:val="00130F10"/>
    <w:rsid w:val="00131173"/>
    <w:rsid w:val="001319EA"/>
    <w:rsid w:val="0013299C"/>
    <w:rsid w:val="00132D20"/>
    <w:rsid w:val="00133705"/>
    <w:rsid w:val="00135097"/>
    <w:rsid w:val="001350D5"/>
    <w:rsid w:val="00135540"/>
    <w:rsid w:val="00135BFF"/>
    <w:rsid w:val="0013624D"/>
    <w:rsid w:val="0013627C"/>
    <w:rsid w:val="0013649F"/>
    <w:rsid w:val="0013694C"/>
    <w:rsid w:val="00140503"/>
    <w:rsid w:val="0014067B"/>
    <w:rsid w:val="0014089C"/>
    <w:rsid w:val="00140ED0"/>
    <w:rsid w:val="00141BB5"/>
    <w:rsid w:val="001434C8"/>
    <w:rsid w:val="001438A0"/>
    <w:rsid w:val="00143B88"/>
    <w:rsid w:val="00143F8C"/>
    <w:rsid w:val="00144754"/>
    <w:rsid w:val="001453A4"/>
    <w:rsid w:val="00145674"/>
    <w:rsid w:val="00145C40"/>
    <w:rsid w:val="001460F1"/>
    <w:rsid w:val="00146277"/>
    <w:rsid w:val="00146B03"/>
    <w:rsid w:val="00146D2F"/>
    <w:rsid w:val="00146DEB"/>
    <w:rsid w:val="00147018"/>
    <w:rsid w:val="001471AF"/>
    <w:rsid w:val="0014744B"/>
    <w:rsid w:val="00147B2C"/>
    <w:rsid w:val="00147B68"/>
    <w:rsid w:val="0015022A"/>
    <w:rsid w:val="001504C4"/>
    <w:rsid w:val="0015088A"/>
    <w:rsid w:val="001508EA"/>
    <w:rsid w:val="00150AE9"/>
    <w:rsid w:val="00150B42"/>
    <w:rsid w:val="00150C66"/>
    <w:rsid w:val="001519BB"/>
    <w:rsid w:val="00151A4B"/>
    <w:rsid w:val="001520DD"/>
    <w:rsid w:val="00152770"/>
    <w:rsid w:val="001527DA"/>
    <w:rsid w:val="0015312A"/>
    <w:rsid w:val="001542EF"/>
    <w:rsid w:val="00155271"/>
    <w:rsid w:val="0015602F"/>
    <w:rsid w:val="0015627B"/>
    <w:rsid w:val="00156567"/>
    <w:rsid w:val="001568B3"/>
    <w:rsid w:val="0015734D"/>
    <w:rsid w:val="00157602"/>
    <w:rsid w:val="0016050B"/>
    <w:rsid w:val="00160923"/>
    <w:rsid w:val="00160EE8"/>
    <w:rsid w:val="00161336"/>
    <w:rsid w:val="00161793"/>
    <w:rsid w:val="00161913"/>
    <w:rsid w:val="00161CA1"/>
    <w:rsid w:val="00162012"/>
    <w:rsid w:val="0016288B"/>
    <w:rsid w:val="001637C4"/>
    <w:rsid w:val="00163F15"/>
    <w:rsid w:val="00164920"/>
    <w:rsid w:val="0016540B"/>
    <w:rsid w:val="001655DA"/>
    <w:rsid w:val="00165A1E"/>
    <w:rsid w:val="0016600C"/>
    <w:rsid w:val="001663AE"/>
    <w:rsid w:val="0016644F"/>
    <w:rsid w:val="00166ABF"/>
    <w:rsid w:val="001673BE"/>
    <w:rsid w:val="001674AD"/>
    <w:rsid w:val="001704C4"/>
    <w:rsid w:val="001704EB"/>
    <w:rsid w:val="00170DC6"/>
    <w:rsid w:val="001710EF"/>
    <w:rsid w:val="0017120B"/>
    <w:rsid w:val="0017162C"/>
    <w:rsid w:val="00171AAC"/>
    <w:rsid w:val="00171BCB"/>
    <w:rsid w:val="00171CB7"/>
    <w:rsid w:val="00171D0C"/>
    <w:rsid w:val="00172029"/>
    <w:rsid w:val="00172288"/>
    <w:rsid w:val="0017284E"/>
    <w:rsid w:val="00172B54"/>
    <w:rsid w:val="00172F7B"/>
    <w:rsid w:val="00173D60"/>
    <w:rsid w:val="00173EF5"/>
    <w:rsid w:val="001754B5"/>
    <w:rsid w:val="00175C01"/>
    <w:rsid w:val="00176011"/>
    <w:rsid w:val="0017625B"/>
    <w:rsid w:val="001762CA"/>
    <w:rsid w:val="001762F5"/>
    <w:rsid w:val="00176664"/>
    <w:rsid w:val="00176A1C"/>
    <w:rsid w:val="00176E49"/>
    <w:rsid w:val="001775C5"/>
    <w:rsid w:val="00180807"/>
    <w:rsid w:val="00180A36"/>
    <w:rsid w:val="00180B24"/>
    <w:rsid w:val="00180BFB"/>
    <w:rsid w:val="00180C91"/>
    <w:rsid w:val="001813C3"/>
    <w:rsid w:val="00181477"/>
    <w:rsid w:val="001814BA"/>
    <w:rsid w:val="00181B11"/>
    <w:rsid w:val="00182055"/>
    <w:rsid w:val="001828E1"/>
    <w:rsid w:val="00182A58"/>
    <w:rsid w:val="00182C1A"/>
    <w:rsid w:val="00183185"/>
    <w:rsid w:val="00183BB6"/>
    <w:rsid w:val="00183CCC"/>
    <w:rsid w:val="00183D3A"/>
    <w:rsid w:val="00183F36"/>
    <w:rsid w:val="00184105"/>
    <w:rsid w:val="001843AA"/>
    <w:rsid w:val="0018446E"/>
    <w:rsid w:val="00184766"/>
    <w:rsid w:val="00184C69"/>
    <w:rsid w:val="00184FB7"/>
    <w:rsid w:val="001850FE"/>
    <w:rsid w:val="001859A8"/>
    <w:rsid w:val="00186662"/>
    <w:rsid w:val="00186BEB"/>
    <w:rsid w:val="00186DEC"/>
    <w:rsid w:val="00187609"/>
    <w:rsid w:val="00187A16"/>
    <w:rsid w:val="001903D9"/>
    <w:rsid w:val="00190B0F"/>
    <w:rsid w:val="001919AD"/>
    <w:rsid w:val="00192E32"/>
    <w:rsid w:val="00192F3A"/>
    <w:rsid w:val="00193597"/>
    <w:rsid w:val="00194884"/>
    <w:rsid w:val="00194B28"/>
    <w:rsid w:val="00194D13"/>
    <w:rsid w:val="00195142"/>
    <w:rsid w:val="00195274"/>
    <w:rsid w:val="0019543A"/>
    <w:rsid w:val="001959CF"/>
    <w:rsid w:val="00196937"/>
    <w:rsid w:val="001978C5"/>
    <w:rsid w:val="001A0035"/>
    <w:rsid w:val="001A0800"/>
    <w:rsid w:val="001A0FE3"/>
    <w:rsid w:val="001A1248"/>
    <w:rsid w:val="001A142F"/>
    <w:rsid w:val="001A16A6"/>
    <w:rsid w:val="001A1857"/>
    <w:rsid w:val="001A1A15"/>
    <w:rsid w:val="001A1C5A"/>
    <w:rsid w:val="001A20DE"/>
    <w:rsid w:val="001A2300"/>
    <w:rsid w:val="001A2C36"/>
    <w:rsid w:val="001A30C0"/>
    <w:rsid w:val="001A340E"/>
    <w:rsid w:val="001A34CD"/>
    <w:rsid w:val="001A3532"/>
    <w:rsid w:val="001A3B49"/>
    <w:rsid w:val="001A3CB0"/>
    <w:rsid w:val="001A4EE8"/>
    <w:rsid w:val="001A51BB"/>
    <w:rsid w:val="001A51E0"/>
    <w:rsid w:val="001A571F"/>
    <w:rsid w:val="001A65D3"/>
    <w:rsid w:val="001A707E"/>
    <w:rsid w:val="001A737E"/>
    <w:rsid w:val="001A74C3"/>
    <w:rsid w:val="001A7E41"/>
    <w:rsid w:val="001A7E61"/>
    <w:rsid w:val="001B00DE"/>
    <w:rsid w:val="001B0672"/>
    <w:rsid w:val="001B0948"/>
    <w:rsid w:val="001B0E73"/>
    <w:rsid w:val="001B1BAD"/>
    <w:rsid w:val="001B2111"/>
    <w:rsid w:val="001B214C"/>
    <w:rsid w:val="001B24C2"/>
    <w:rsid w:val="001B3082"/>
    <w:rsid w:val="001B335A"/>
    <w:rsid w:val="001B3A5D"/>
    <w:rsid w:val="001B4641"/>
    <w:rsid w:val="001B5834"/>
    <w:rsid w:val="001B597A"/>
    <w:rsid w:val="001B59DD"/>
    <w:rsid w:val="001B6460"/>
    <w:rsid w:val="001B6514"/>
    <w:rsid w:val="001B6FB3"/>
    <w:rsid w:val="001B7367"/>
    <w:rsid w:val="001B7370"/>
    <w:rsid w:val="001B76F0"/>
    <w:rsid w:val="001B7FB7"/>
    <w:rsid w:val="001C088D"/>
    <w:rsid w:val="001C0B5E"/>
    <w:rsid w:val="001C13B0"/>
    <w:rsid w:val="001C13E6"/>
    <w:rsid w:val="001C14EA"/>
    <w:rsid w:val="001C162C"/>
    <w:rsid w:val="001C18DA"/>
    <w:rsid w:val="001C1DDD"/>
    <w:rsid w:val="001C1F84"/>
    <w:rsid w:val="001C2099"/>
    <w:rsid w:val="001C22B5"/>
    <w:rsid w:val="001C28C1"/>
    <w:rsid w:val="001C2BFE"/>
    <w:rsid w:val="001C3400"/>
    <w:rsid w:val="001C3937"/>
    <w:rsid w:val="001C4581"/>
    <w:rsid w:val="001C5552"/>
    <w:rsid w:val="001C575E"/>
    <w:rsid w:val="001C5967"/>
    <w:rsid w:val="001C5CF4"/>
    <w:rsid w:val="001C5F31"/>
    <w:rsid w:val="001C5F3A"/>
    <w:rsid w:val="001C6848"/>
    <w:rsid w:val="001C7293"/>
    <w:rsid w:val="001C7722"/>
    <w:rsid w:val="001C7ED7"/>
    <w:rsid w:val="001D042B"/>
    <w:rsid w:val="001D054E"/>
    <w:rsid w:val="001D0648"/>
    <w:rsid w:val="001D081A"/>
    <w:rsid w:val="001D1D75"/>
    <w:rsid w:val="001D25DC"/>
    <w:rsid w:val="001D28BE"/>
    <w:rsid w:val="001D2F0B"/>
    <w:rsid w:val="001D3122"/>
    <w:rsid w:val="001D3169"/>
    <w:rsid w:val="001D3500"/>
    <w:rsid w:val="001D401C"/>
    <w:rsid w:val="001D412D"/>
    <w:rsid w:val="001D4243"/>
    <w:rsid w:val="001D42C1"/>
    <w:rsid w:val="001D4C6A"/>
    <w:rsid w:val="001D544B"/>
    <w:rsid w:val="001D61D5"/>
    <w:rsid w:val="001D64FC"/>
    <w:rsid w:val="001D657C"/>
    <w:rsid w:val="001D67E8"/>
    <w:rsid w:val="001D6933"/>
    <w:rsid w:val="001D6BF2"/>
    <w:rsid w:val="001D6D2F"/>
    <w:rsid w:val="001D765C"/>
    <w:rsid w:val="001D76D1"/>
    <w:rsid w:val="001D7B50"/>
    <w:rsid w:val="001E0A0D"/>
    <w:rsid w:val="001E1228"/>
    <w:rsid w:val="001E1242"/>
    <w:rsid w:val="001E16B7"/>
    <w:rsid w:val="001E1700"/>
    <w:rsid w:val="001E1C05"/>
    <w:rsid w:val="001E1F7D"/>
    <w:rsid w:val="001E24DE"/>
    <w:rsid w:val="001E354A"/>
    <w:rsid w:val="001E39F9"/>
    <w:rsid w:val="001E4CCC"/>
    <w:rsid w:val="001E5669"/>
    <w:rsid w:val="001E5671"/>
    <w:rsid w:val="001E56CD"/>
    <w:rsid w:val="001E593B"/>
    <w:rsid w:val="001E5E0E"/>
    <w:rsid w:val="001E5EE1"/>
    <w:rsid w:val="001E6CED"/>
    <w:rsid w:val="001E6EA3"/>
    <w:rsid w:val="001E7040"/>
    <w:rsid w:val="001F03A4"/>
    <w:rsid w:val="001F042E"/>
    <w:rsid w:val="001F0498"/>
    <w:rsid w:val="001F07EE"/>
    <w:rsid w:val="001F141F"/>
    <w:rsid w:val="001F293B"/>
    <w:rsid w:val="001F3381"/>
    <w:rsid w:val="001F36FD"/>
    <w:rsid w:val="001F4BFA"/>
    <w:rsid w:val="001F5112"/>
    <w:rsid w:val="001F5245"/>
    <w:rsid w:val="001F55B1"/>
    <w:rsid w:val="001F6721"/>
    <w:rsid w:val="001F70CE"/>
    <w:rsid w:val="001F717E"/>
    <w:rsid w:val="001F7DE1"/>
    <w:rsid w:val="002008D8"/>
    <w:rsid w:val="00201830"/>
    <w:rsid w:val="00201F4F"/>
    <w:rsid w:val="002022E2"/>
    <w:rsid w:val="00202A8A"/>
    <w:rsid w:val="002038B7"/>
    <w:rsid w:val="00203A68"/>
    <w:rsid w:val="00203DA9"/>
    <w:rsid w:val="00204A6F"/>
    <w:rsid w:val="00204B9C"/>
    <w:rsid w:val="00204E93"/>
    <w:rsid w:val="00205547"/>
    <w:rsid w:val="002063CD"/>
    <w:rsid w:val="0020682E"/>
    <w:rsid w:val="002069B7"/>
    <w:rsid w:val="00207263"/>
    <w:rsid w:val="00207538"/>
    <w:rsid w:val="0021068B"/>
    <w:rsid w:val="00211172"/>
    <w:rsid w:val="00211776"/>
    <w:rsid w:val="0021185D"/>
    <w:rsid w:val="00211E47"/>
    <w:rsid w:val="00212213"/>
    <w:rsid w:val="002124FA"/>
    <w:rsid w:val="0021288C"/>
    <w:rsid w:val="002137B1"/>
    <w:rsid w:val="00213B52"/>
    <w:rsid w:val="00213B9E"/>
    <w:rsid w:val="00213EF2"/>
    <w:rsid w:val="00213FF8"/>
    <w:rsid w:val="00214028"/>
    <w:rsid w:val="00214302"/>
    <w:rsid w:val="002147B8"/>
    <w:rsid w:val="00214D77"/>
    <w:rsid w:val="00214FBE"/>
    <w:rsid w:val="0021554B"/>
    <w:rsid w:val="0021617C"/>
    <w:rsid w:val="00216B84"/>
    <w:rsid w:val="00216F40"/>
    <w:rsid w:val="0021704B"/>
    <w:rsid w:val="0021792B"/>
    <w:rsid w:val="00217F57"/>
    <w:rsid w:val="0022085D"/>
    <w:rsid w:val="00220EEA"/>
    <w:rsid w:val="00221192"/>
    <w:rsid w:val="002218CD"/>
    <w:rsid w:val="00221A75"/>
    <w:rsid w:val="00222688"/>
    <w:rsid w:val="00222CD3"/>
    <w:rsid w:val="00222DE2"/>
    <w:rsid w:val="00222E19"/>
    <w:rsid w:val="0022316C"/>
    <w:rsid w:val="00223DBD"/>
    <w:rsid w:val="00223DBE"/>
    <w:rsid w:val="00224371"/>
    <w:rsid w:val="00224A4F"/>
    <w:rsid w:val="00224C26"/>
    <w:rsid w:val="00225682"/>
    <w:rsid w:val="00225B23"/>
    <w:rsid w:val="00225E97"/>
    <w:rsid w:val="00225F37"/>
    <w:rsid w:val="00226249"/>
    <w:rsid w:val="002263DB"/>
    <w:rsid w:val="00226405"/>
    <w:rsid w:val="00227819"/>
    <w:rsid w:val="002278CA"/>
    <w:rsid w:val="00227B25"/>
    <w:rsid w:val="00227E32"/>
    <w:rsid w:val="00227EC1"/>
    <w:rsid w:val="0023106A"/>
    <w:rsid w:val="00231762"/>
    <w:rsid w:val="00231B12"/>
    <w:rsid w:val="00231E8E"/>
    <w:rsid w:val="00232491"/>
    <w:rsid w:val="00232939"/>
    <w:rsid w:val="00232941"/>
    <w:rsid w:val="002334BA"/>
    <w:rsid w:val="0023391B"/>
    <w:rsid w:val="0023401E"/>
    <w:rsid w:val="002341C8"/>
    <w:rsid w:val="00234649"/>
    <w:rsid w:val="0023491C"/>
    <w:rsid w:val="00234BBD"/>
    <w:rsid w:val="00234ED6"/>
    <w:rsid w:val="00235023"/>
    <w:rsid w:val="00235CA3"/>
    <w:rsid w:val="00236374"/>
    <w:rsid w:val="00236BEF"/>
    <w:rsid w:val="00237DEB"/>
    <w:rsid w:val="0024028E"/>
    <w:rsid w:val="00240396"/>
    <w:rsid w:val="00240492"/>
    <w:rsid w:val="00240C81"/>
    <w:rsid w:val="00241512"/>
    <w:rsid w:val="002419AA"/>
    <w:rsid w:val="00241D0B"/>
    <w:rsid w:val="00241E9C"/>
    <w:rsid w:val="0024235F"/>
    <w:rsid w:val="002425DB"/>
    <w:rsid w:val="002426EF"/>
    <w:rsid w:val="00242BEE"/>
    <w:rsid w:val="00243320"/>
    <w:rsid w:val="00243821"/>
    <w:rsid w:val="00243A8B"/>
    <w:rsid w:val="002443FC"/>
    <w:rsid w:val="002447DE"/>
    <w:rsid w:val="00244855"/>
    <w:rsid w:val="00244A65"/>
    <w:rsid w:val="00244E6F"/>
    <w:rsid w:val="00245C1E"/>
    <w:rsid w:val="002464B5"/>
    <w:rsid w:val="0024688F"/>
    <w:rsid w:val="00246C88"/>
    <w:rsid w:val="0024776F"/>
    <w:rsid w:val="00247D0C"/>
    <w:rsid w:val="002502C2"/>
    <w:rsid w:val="002502F4"/>
    <w:rsid w:val="0025048E"/>
    <w:rsid w:val="00250A17"/>
    <w:rsid w:val="00250A1E"/>
    <w:rsid w:val="002512C6"/>
    <w:rsid w:val="002514A8"/>
    <w:rsid w:val="002523EE"/>
    <w:rsid w:val="00252570"/>
    <w:rsid w:val="002528EA"/>
    <w:rsid w:val="002529C5"/>
    <w:rsid w:val="00252C0F"/>
    <w:rsid w:val="00253068"/>
    <w:rsid w:val="002531F0"/>
    <w:rsid w:val="002535DB"/>
    <w:rsid w:val="00254BAB"/>
    <w:rsid w:val="0025576E"/>
    <w:rsid w:val="002561ED"/>
    <w:rsid w:val="00256394"/>
    <w:rsid w:val="00256B16"/>
    <w:rsid w:val="002570C1"/>
    <w:rsid w:val="00257842"/>
    <w:rsid w:val="00257B41"/>
    <w:rsid w:val="00257E72"/>
    <w:rsid w:val="0026071C"/>
    <w:rsid w:val="00261125"/>
    <w:rsid w:val="002612C5"/>
    <w:rsid w:val="00261308"/>
    <w:rsid w:val="00261415"/>
    <w:rsid w:val="00261512"/>
    <w:rsid w:val="00261EFB"/>
    <w:rsid w:val="00263099"/>
    <w:rsid w:val="00263B0E"/>
    <w:rsid w:val="00263EDC"/>
    <w:rsid w:val="0026472B"/>
    <w:rsid w:val="0026472E"/>
    <w:rsid w:val="00264963"/>
    <w:rsid w:val="00264DA8"/>
    <w:rsid w:val="00265734"/>
    <w:rsid w:val="002657A9"/>
    <w:rsid w:val="0026581D"/>
    <w:rsid w:val="00265992"/>
    <w:rsid w:val="00265B8F"/>
    <w:rsid w:val="00265EFC"/>
    <w:rsid w:val="00266235"/>
    <w:rsid w:val="00266378"/>
    <w:rsid w:val="0026659D"/>
    <w:rsid w:val="00266606"/>
    <w:rsid w:val="00266DEC"/>
    <w:rsid w:val="00266EFB"/>
    <w:rsid w:val="00267128"/>
    <w:rsid w:val="0026758D"/>
    <w:rsid w:val="002700EF"/>
    <w:rsid w:val="00270656"/>
    <w:rsid w:val="00270C30"/>
    <w:rsid w:val="00271403"/>
    <w:rsid w:val="00271611"/>
    <w:rsid w:val="00271707"/>
    <w:rsid w:val="00271F03"/>
    <w:rsid w:val="00272110"/>
    <w:rsid w:val="002724E0"/>
    <w:rsid w:val="00272ED2"/>
    <w:rsid w:val="00273864"/>
    <w:rsid w:val="0027392E"/>
    <w:rsid w:val="00274003"/>
    <w:rsid w:val="002744E4"/>
    <w:rsid w:val="0027454C"/>
    <w:rsid w:val="00274F4C"/>
    <w:rsid w:val="00275C06"/>
    <w:rsid w:val="00276735"/>
    <w:rsid w:val="00276EDE"/>
    <w:rsid w:val="00276FAE"/>
    <w:rsid w:val="0027716D"/>
    <w:rsid w:val="002808B9"/>
    <w:rsid w:val="00280C56"/>
    <w:rsid w:val="00281419"/>
    <w:rsid w:val="00281736"/>
    <w:rsid w:val="00281807"/>
    <w:rsid w:val="002819E7"/>
    <w:rsid w:val="00281AC5"/>
    <w:rsid w:val="0028291F"/>
    <w:rsid w:val="00282978"/>
    <w:rsid w:val="002830FE"/>
    <w:rsid w:val="00283EFE"/>
    <w:rsid w:val="00283F7D"/>
    <w:rsid w:val="002843D1"/>
    <w:rsid w:val="00284CA4"/>
    <w:rsid w:val="00284D72"/>
    <w:rsid w:val="00284E53"/>
    <w:rsid w:val="00284E9C"/>
    <w:rsid w:val="00284FFD"/>
    <w:rsid w:val="00285C63"/>
    <w:rsid w:val="00286453"/>
    <w:rsid w:val="00286B66"/>
    <w:rsid w:val="002871A4"/>
    <w:rsid w:val="002878F9"/>
    <w:rsid w:val="002879FF"/>
    <w:rsid w:val="00287EBE"/>
    <w:rsid w:val="002901CD"/>
    <w:rsid w:val="002902C7"/>
    <w:rsid w:val="00290DE1"/>
    <w:rsid w:val="00291477"/>
    <w:rsid w:val="00291650"/>
    <w:rsid w:val="00291FDD"/>
    <w:rsid w:val="00292395"/>
    <w:rsid w:val="002925FC"/>
    <w:rsid w:val="0029263B"/>
    <w:rsid w:val="0029294E"/>
    <w:rsid w:val="00292D72"/>
    <w:rsid w:val="00292F49"/>
    <w:rsid w:val="00293273"/>
    <w:rsid w:val="00294377"/>
    <w:rsid w:val="002943CD"/>
    <w:rsid w:val="00294452"/>
    <w:rsid w:val="002946FF"/>
    <w:rsid w:val="002949CC"/>
    <w:rsid w:val="00294B7F"/>
    <w:rsid w:val="00295E18"/>
    <w:rsid w:val="00296383"/>
    <w:rsid w:val="00296399"/>
    <w:rsid w:val="0029691F"/>
    <w:rsid w:val="00297074"/>
    <w:rsid w:val="00297425"/>
    <w:rsid w:val="00297501"/>
    <w:rsid w:val="00297DD4"/>
    <w:rsid w:val="002A003A"/>
    <w:rsid w:val="002A0173"/>
    <w:rsid w:val="002A08F2"/>
    <w:rsid w:val="002A1200"/>
    <w:rsid w:val="002A17B2"/>
    <w:rsid w:val="002A1C10"/>
    <w:rsid w:val="002A1EB0"/>
    <w:rsid w:val="002A21BC"/>
    <w:rsid w:val="002A2777"/>
    <w:rsid w:val="002A2C9B"/>
    <w:rsid w:val="002A3811"/>
    <w:rsid w:val="002A3862"/>
    <w:rsid w:val="002A39CA"/>
    <w:rsid w:val="002A3B0B"/>
    <w:rsid w:val="002A4305"/>
    <w:rsid w:val="002A48CE"/>
    <w:rsid w:val="002A4E46"/>
    <w:rsid w:val="002A587B"/>
    <w:rsid w:val="002A6A89"/>
    <w:rsid w:val="002A7355"/>
    <w:rsid w:val="002A7513"/>
    <w:rsid w:val="002A75F1"/>
    <w:rsid w:val="002A79E3"/>
    <w:rsid w:val="002A7EA4"/>
    <w:rsid w:val="002A7F48"/>
    <w:rsid w:val="002A7F7B"/>
    <w:rsid w:val="002A7F96"/>
    <w:rsid w:val="002B0529"/>
    <w:rsid w:val="002B08A3"/>
    <w:rsid w:val="002B0F71"/>
    <w:rsid w:val="002B127B"/>
    <w:rsid w:val="002B1305"/>
    <w:rsid w:val="002B19BB"/>
    <w:rsid w:val="002B2638"/>
    <w:rsid w:val="002B2BFF"/>
    <w:rsid w:val="002B3778"/>
    <w:rsid w:val="002B38A1"/>
    <w:rsid w:val="002B399D"/>
    <w:rsid w:val="002B3FBD"/>
    <w:rsid w:val="002B43CE"/>
    <w:rsid w:val="002B4455"/>
    <w:rsid w:val="002B44A8"/>
    <w:rsid w:val="002B4AD7"/>
    <w:rsid w:val="002B4D69"/>
    <w:rsid w:val="002B5977"/>
    <w:rsid w:val="002B5D13"/>
    <w:rsid w:val="002B634B"/>
    <w:rsid w:val="002B6823"/>
    <w:rsid w:val="002B6DBF"/>
    <w:rsid w:val="002B7195"/>
    <w:rsid w:val="002B7499"/>
    <w:rsid w:val="002B7545"/>
    <w:rsid w:val="002B7657"/>
    <w:rsid w:val="002C04A2"/>
    <w:rsid w:val="002C0685"/>
    <w:rsid w:val="002C141D"/>
    <w:rsid w:val="002C160D"/>
    <w:rsid w:val="002C1877"/>
    <w:rsid w:val="002C188F"/>
    <w:rsid w:val="002C2347"/>
    <w:rsid w:val="002C2726"/>
    <w:rsid w:val="002C2AE9"/>
    <w:rsid w:val="002C3C56"/>
    <w:rsid w:val="002C3DEE"/>
    <w:rsid w:val="002C421D"/>
    <w:rsid w:val="002C421E"/>
    <w:rsid w:val="002C483D"/>
    <w:rsid w:val="002C4C43"/>
    <w:rsid w:val="002C4F3D"/>
    <w:rsid w:val="002C4FDC"/>
    <w:rsid w:val="002C518B"/>
    <w:rsid w:val="002C521D"/>
    <w:rsid w:val="002C6486"/>
    <w:rsid w:val="002C6FAA"/>
    <w:rsid w:val="002D03F7"/>
    <w:rsid w:val="002D0AB5"/>
    <w:rsid w:val="002D104D"/>
    <w:rsid w:val="002D14C3"/>
    <w:rsid w:val="002D17BB"/>
    <w:rsid w:val="002D2334"/>
    <w:rsid w:val="002D2E14"/>
    <w:rsid w:val="002D2ECE"/>
    <w:rsid w:val="002D2FB0"/>
    <w:rsid w:val="002D33A9"/>
    <w:rsid w:val="002D3C4A"/>
    <w:rsid w:val="002D3E65"/>
    <w:rsid w:val="002D436C"/>
    <w:rsid w:val="002D48D2"/>
    <w:rsid w:val="002D5011"/>
    <w:rsid w:val="002D5277"/>
    <w:rsid w:val="002D5830"/>
    <w:rsid w:val="002D5832"/>
    <w:rsid w:val="002D62A8"/>
    <w:rsid w:val="002D6A19"/>
    <w:rsid w:val="002D6AD6"/>
    <w:rsid w:val="002D6B99"/>
    <w:rsid w:val="002D6D9A"/>
    <w:rsid w:val="002D6EBF"/>
    <w:rsid w:val="002D783B"/>
    <w:rsid w:val="002D7B76"/>
    <w:rsid w:val="002D7EEE"/>
    <w:rsid w:val="002E01F8"/>
    <w:rsid w:val="002E03F6"/>
    <w:rsid w:val="002E0474"/>
    <w:rsid w:val="002E0664"/>
    <w:rsid w:val="002E0B9E"/>
    <w:rsid w:val="002E171C"/>
    <w:rsid w:val="002E18C8"/>
    <w:rsid w:val="002E2390"/>
    <w:rsid w:val="002E2DCB"/>
    <w:rsid w:val="002E2F33"/>
    <w:rsid w:val="002E361E"/>
    <w:rsid w:val="002E489F"/>
    <w:rsid w:val="002E5A18"/>
    <w:rsid w:val="002E6060"/>
    <w:rsid w:val="002E616D"/>
    <w:rsid w:val="002E64CA"/>
    <w:rsid w:val="002E6792"/>
    <w:rsid w:val="002E6CE9"/>
    <w:rsid w:val="002E7425"/>
    <w:rsid w:val="002E756B"/>
    <w:rsid w:val="002E7F73"/>
    <w:rsid w:val="002F0025"/>
    <w:rsid w:val="002F0272"/>
    <w:rsid w:val="002F042F"/>
    <w:rsid w:val="002F097C"/>
    <w:rsid w:val="002F1952"/>
    <w:rsid w:val="002F1E35"/>
    <w:rsid w:val="002F2AE0"/>
    <w:rsid w:val="002F301E"/>
    <w:rsid w:val="002F37B0"/>
    <w:rsid w:val="002F39F1"/>
    <w:rsid w:val="002F4162"/>
    <w:rsid w:val="002F46A6"/>
    <w:rsid w:val="002F46BD"/>
    <w:rsid w:val="002F5902"/>
    <w:rsid w:val="002F72D2"/>
    <w:rsid w:val="002F77E6"/>
    <w:rsid w:val="002F7A49"/>
    <w:rsid w:val="002F7CE8"/>
    <w:rsid w:val="003000D1"/>
    <w:rsid w:val="00300582"/>
    <w:rsid w:val="00300946"/>
    <w:rsid w:val="003009F7"/>
    <w:rsid w:val="00300C6D"/>
    <w:rsid w:val="00300DD8"/>
    <w:rsid w:val="003016E3"/>
    <w:rsid w:val="00301984"/>
    <w:rsid w:val="00302B6A"/>
    <w:rsid w:val="00302D83"/>
    <w:rsid w:val="00302F29"/>
    <w:rsid w:val="0030313B"/>
    <w:rsid w:val="003039A0"/>
    <w:rsid w:val="00305958"/>
    <w:rsid w:val="00305B96"/>
    <w:rsid w:val="00305C8D"/>
    <w:rsid w:val="00305CC7"/>
    <w:rsid w:val="00306FA3"/>
    <w:rsid w:val="003074A0"/>
    <w:rsid w:val="00307D79"/>
    <w:rsid w:val="00310F2E"/>
    <w:rsid w:val="0031173A"/>
    <w:rsid w:val="00311778"/>
    <w:rsid w:val="00311CE6"/>
    <w:rsid w:val="003124C8"/>
    <w:rsid w:val="00312ADD"/>
    <w:rsid w:val="00313878"/>
    <w:rsid w:val="00313EDF"/>
    <w:rsid w:val="0031486F"/>
    <w:rsid w:val="00314C10"/>
    <w:rsid w:val="003152C0"/>
    <w:rsid w:val="00315B04"/>
    <w:rsid w:val="00315BC6"/>
    <w:rsid w:val="0031663B"/>
    <w:rsid w:val="00316AAD"/>
    <w:rsid w:val="00316BD6"/>
    <w:rsid w:val="00316D02"/>
    <w:rsid w:val="00317261"/>
    <w:rsid w:val="00317503"/>
    <w:rsid w:val="0031754E"/>
    <w:rsid w:val="00317629"/>
    <w:rsid w:val="003179F3"/>
    <w:rsid w:val="003200BE"/>
    <w:rsid w:val="00320336"/>
    <w:rsid w:val="003205A0"/>
    <w:rsid w:val="00320974"/>
    <w:rsid w:val="0032149E"/>
    <w:rsid w:val="003214C5"/>
    <w:rsid w:val="00321508"/>
    <w:rsid w:val="00322409"/>
    <w:rsid w:val="00322B36"/>
    <w:rsid w:val="00322DEE"/>
    <w:rsid w:val="0032323F"/>
    <w:rsid w:val="00323627"/>
    <w:rsid w:val="0032386B"/>
    <w:rsid w:val="00323B4D"/>
    <w:rsid w:val="00323BBA"/>
    <w:rsid w:val="00323E5D"/>
    <w:rsid w:val="00324235"/>
    <w:rsid w:val="00324243"/>
    <w:rsid w:val="0032426A"/>
    <w:rsid w:val="0032559C"/>
    <w:rsid w:val="00325908"/>
    <w:rsid w:val="0032604C"/>
    <w:rsid w:val="003274DB"/>
    <w:rsid w:val="00327694"/>
    <w:rsid w:val="00327916"/>
    <w:rsid w:val="00327F23"/>
    <w:rsid w:val="003302DF"/>
    <w:rsid w:val="00330BAC"/>
    <w:rsid w:val="00330C72"/>
    <w:rsid w:val="00330E2B"/>
    <w:rsid w:val="0033110E"/>
    <w:rsid w:val="0033214B"/>
    <w:rsid w:val="00333361"/>
    <w:rsid w:val="00333467"/>
    <w:rsid w:val="003334A8"/>
    <w:rsid w:val="00333B0D"/>
    <w:rsid w:val="00333C22"/>
    <w:rsid w:val="003343C4"/>
    <w:rsid w:val="00334478"/>
    <w:rsid w:val="00334710"/>
    <w:rsid w:val="00334EB2"/>
    <w:rsid w:val="0033516D"/>
    <w:rsid w:val="003356D1"/>
    <w:rsid w:val="00335A3F"/>
    <w:rsid w:val="00335ECB"/>
    <w:rsid w:val="0033607A"/>
    <w:rsid w:val="003371A6"/>
    <w:rsid w:val="00337566"/>
    <w:rsid w:val="00337915"/>
    <w:rsid w:val="00337AAE"/>
    <w:rsid w:val="00337D93"/>
    <w:rsid w:val="003401AA"/>
    <w:rsid w:val="00340B08"/>
    <w:rsid w:val="00340E24"/>
    <w:rsid w:val="0034121B"/>
    <w:rsid w:val="003413EB"/>
    <w:rsid w:val="00341D73"/>
    <w:rsid w:val="0034217C"/>
    <w:rsid w:val="00342209"/>
    <w:rsid w:val="0034225A"/>
    <w:rsid w:val="0034235F"/>
    <w:rsid w:val="00342553"/>
    <w:rsid w:val="003425E1"/>
    <w:rsid w:val="00342CF0"/>
    <w:rsid w:val="00343B60"/>
    <w:rsid w:val="00343B9F"/>
    <w:rsid w:val="003441E1"/>
    <w:rsid w:val="00344219"/>
    <w:rsid w:val="003448FE"/>
    <w:rsid w:val="00344957"/>
    <w:rsid w:val="0034570C"/>
    <w:rsid w:val="0034573B"/>
    <w:rsid w:val="003464C3"/>
    <w:rsid w:val="0034653B"/>
    <w:rsid w:val="003467BD"/>
    <w:rsid w:val="00346B02"/>
    <w:rsid w:val="00346E31"/>
    <w:rsid w:val="00347356"/>
    <w:rsid w:val="003479CD"/>
    <w:rsid w:val="00347E3B"/>
    <w:rsid w:val="003505C0"/>
    <w:rsid w:val="00350A6F"/>
    <w:rsid w:val="00350AA9"/>
    <w:rsid w:val="003514F5"/>
    <w:rsid w:val="0035152E"/>
    <w:rsid w:val="0035166D"/>
    <w:rsid w:val="00351B0A"/>
    <w:rsid w:val="00351D0C"/>
    <w:rsid w:val="003527F4"/>
    <w:rsid w:val="00352CCF"/>
    <w:rsid w:val="00352E95"/>
    <w:rsid w:val="00353899"/>
    <w:rsid w:val="00353F1A"/>
    <w:rsid w:val="00354238"/>
    <w:rsid w:val="003556C4"/>
    <w:rsid w:val="00355E1E"/>
    <w:rsid w:val="003563E2"/>
    <w:rsid w:val="00356E89"/>
    <w:rsid w:val="00357BC5"/>
    <w:rsid w:val="00357DE5"/>
    <w:rsid w:val="00360105"/>
    <w:rsid w:val="00360412"/>
    <w:rsid w:val="00360940"/>
    <w:rsid w:val="00360D7C"/>
    <w:rsid w:val="0036133F"/>
    <w:rsid w:val="00361B16"/>
    <w:rsid w:val="00362027"/>
    <w:rsid w:val="0036275C"/>
    <w:rsid w:val="003627D1"/>
    <w:rsid w:val="00362A42"/>
    <w:rsid w:val="0036323C"/>
    <w:rsid w:val="00363C28"/>
    <w:rsid w:val="00363FA6"/>
    <w:rsid w:val="0036449C"/>
    <w:rsid w:val="00364643"/>
    <w:rsid w:val="00364BC1"/>
    <w:rsid w:val="00364DD2"/>
    <w:rsid w:val="00365226"/>
    <w:rsid w:val="00365525"/>
    <w:rsid w:val="00366153"/>
    <w:rsid w:val="003662B0"/>
    <w:rsid w:val="003662D6"/>
    <w:rsid w:val="0036644A"/>
    <w:rsid w:val="00366BBC"/>
    <w:rsid w:val="00366E71"/>
    <w:rsid w:val="003671EC"/>
    <w:rsid w:val="00367FA1"/>
    <w:rsid w:val="0037023B"/>
    <w:rsid w:val="003704C2"/>
    <w:rsid w:val="003704E7"/>
    <w:rsid w:val="00370C45"/>
    <w:rsid w:val="00371090"/>
    <w:rsid w:val="003713E9"/>
    <w:rsid w:val="003722E6"/>
    <w:rsid w:val="00372BD5"/>
    <w:rsid w:val="00373174"/>
    <w:rsid w:val="00373700"/>
    <w:rsid w:val="0037377D"/>
    <w:rsid w:val="00373F5C"/>
    <w:rsid w:val="00374FCE"/>
    <w:rsid w:val="00375060"/>
    <w:rsid w:val="003752C2"/>
    <w:rsid w:val="003753F4"/>
    <w:rsid w:val="00375874"/>
    <w:rsid w:val="0037653F"/>
    <w:rsid w:val="003768E4"/>
    <w:rsid w:val="0037704F"/>
    <w:rsid w:val="00377671"/>
    <w:rsid w:val="00377806"/>
    <w:rsid w:val="00377921"/>
    <w:rsid w:val="00377BBB"/>
    <w:rsid w:val="0038057F"/>
    <w:rsid w:val="00380814"/>
    <w:rsid w:val="003809B6"/>
    <w:rsid w:val="00380ABD"/>
    <w:rsid w:val="00381320"/>
    <w:rsid w:val="0038132B"/>
    <w:rsid w:val="00381758"/>
    <w:rsid w:val="003818E7"/>
    <w:rsid w:val="00381FC3"/>
    <w:rsid w:val="00382328"/>
    <w:rsid w:val="00382615"/>
    <w:rsid w:val="003828F2"/>
    <w:rsid w:val="00382AB2"/>
    <w:rsid w:val="00382C81"/>
    <w:rsid w:val="00383D26"/>
    <w:rsid w:val="003842DF"/>
    <w:rsid w:val="0038481D"/>
    <w:rsid w:val="00384C3D"/>
    <w:rsid w:val="0038513D"/>
    <w:rsid w:val="003857C1"/>
    <w:rsid w:val="00385B36"/>
    <w:rsid w:val="00386123"/>
    <w:rsid w:val="003869E5"/>
    <w:rsid w:val="00386A95"/>
    <w:rsid w:val="00386DBA"/>
    <w:rsid w:val="00387BD3"/>
    <w:rsid w:val="00390047"/>
    <w:rsid w:val="00390372"/>
    <w:rsid w:val="003913F9"/>
    <w:rsid w:val="00391EB0"/>
    <w:rsid w:val="00392626"/>
    <w:rsid w:val="0039290E"/>
    <w:rsid w:val="00392B27"/>
    <w:rsid w:val="003931AB"/>
    <w:rsid w:val="00393CBA"/>
    <w:rsid w:val="003950AE"/>
    <w:rsid w:val="00396A47"/>
    <w:rsid w:val="00396E04"/>
    <w:rsid w:val="003975D0"/>
    <w:rsid w:val="00397735"/>
    <w:rsid w:val="00397EC0"/>
    <w:rsid w:val="003A0072"/>
    <w:rsid w:val="003A0C46"/>
    <w:rsid w:val="003A0DC6"/>
    <w:rsid w:val="003A0E70"/>
    <w:rsid w:val="003A172C"/>
    <w:rsid w:val="003A1E90"/>
    <w:rsid w:val="003A2FA7"/>
    <w:rsid w:val="003A301E"/>
    <w:rsid w:val="003A329F"/>
    <w:rsid w:val="003A333A"/>
    <w:rsid w:val="003A4D8D"/>
    <w:rsid w:val="003A592B"/>
    <w:rsid w:val="003A59EE"/>
    <w:rsid w:val="003A5D67"/>
    <w:rsid w:val="003A6B8F"/>
    <w:rsid w:val="003A6C6F"/>
    <w:rsid w:val="003A7643"/>
    <w:rsid w:val="003B00AC"/>
    <w:rsid w:val="003B0246"/>
    <w:rsid w:val="003B0BB9"/>
    <w:rsid w:val="003B144B"/>
    <w:rsid w:val="003B1903"/>
    <w:rsid w:val="003B1BB2"/>
    <w:rsid w:val="003B313C"/>
    <w:rsid w:val="003B388C"/>
    <w:rsid w:val="003B3B7D"/>
    <w:rsid w:val="003B3DA7"/>
    <w:rsid w:val="003B450D"/>
    <w:rsid w:val="003B46BF"/>
    <w:rsid w:val="003B4A45"/>
    <w:rsid w:val="003B4DF9"/>
    <w:rsid w:val="003B53A9"/>
    <w:rsid w:val="003B5447"/>
    <w:rsid w:val="003B55DD"/>
    <w:rsid w:val="003B5603"/>
    <w:rsid w:val="003B58D0"/>
    <w:rsid w:val="003B5BF1"/>
    <w:rsid w:val="003B5FAF"/>
    <w:rsid w:val="003B60B7"/>
    <w:rsid w:val="003B612E"/>
    <w:rsid w:val="003B6A43"/>
    <w:rsid w:val="003B7E0A"/>
    <w:rsid w:val="003C015B"/>
    <w:rsid w:val="003C0734"/>
    <w:rsid w:val="003C07AD"/>
    <w:rsid w:val="003C0F5D"/>
    <w:rsid w:val="003C2348"/>
    <w:rsid w:val="003C2734"/>
    <w:rsid w:val="003C2A94"/>
    <w:rsid w:val="003C359D"/>
    <w:rsid w:val="003C3933"/>
    <w:rsid w:val="003C3F2B"/>
    <w:rsid w:val="003C4556"/>
    <w:rsid w:val="003C4721"/>
    <w:rsid w:val="003C497F"/>
    <w:rsid w:val="003C4ACB"/>
    <w:rsid w:val="003C4EF1"/>
    <w:rsid w:val="003C4FAF"/>
    <w:rsid w:val="003C519D"/>
    <w:rsid w:val="003C562F"/>
    <w:rsid w:val="003C594E"/>
    <w:rsid w:val="003C5C03"/>
    <w:rsid w:val="003C5CBA"/>
    <w:rsid w:val="003C5F2B"/>
    <w:rsid w:val="003C60AA"/>
    <w:rsid w:val="003C6881"/>
    <w:rsid w:val="003C7408"/>
    <w:rsid w:val="003C79CD"/>
    <w:rsid w:val="003D0076"/>
    <w:rsid w:val="003D0B3C"/>
    <w:rsid w:val="003D0BB0"/>
    <w:rsid w:val="003D10B9"/>
    <w:rsid w:val="003D2253"/>
    <w:rsid w:val="003D22E6"/>
    <w:rsid w:val="003D23B4"/>
    <w:rsid w:val="003D25EA"/>
    <w:rsid w:val="003D2EAB"/>
    <w:rsid w:val="003D51DB"/>
    <w:rsid w:val="003D552D"/>
    <w:rsid w:val="003D5980"/>
    <w:rsid w:val="003D5B16"/>
    <w:rsid w:val="003D64E2"/>
    <w:rsid w:val="003D7562"/>
    <w:rsid w:val="003D76D9"/>
    <w:rsid w:val="003D7AD9"/>
    <w:rsid w:val="003D7BA6"/>
    <w:rsid w:val="003D7F10"/>
    <w:rsid w:val="003E0549"/>
    <w:rsid w:val="003E0EEB"/>
    <w:rsid w:val="003E0F74"/>
    <w:rsid w:val="003E120E"/>
    <w:rsid w:val="003E1D53"/>
    <w:rsid w:val="003E2965"/>
    <w:rsid w:val="003E30DA"/>
    <w:rsid w:val="003E38FE"/>
    <w:rsid w:val="003E3BA1"/>
    <w:rsid w:val="003E3E6E"/>
    <w:rsid w:val="003E44CC"/>
    <w:rsid w:val="003E4E8A"/>
    <w:rsid w:val="003E4FEB"/>
    <w:rsid w:val="003E5B8D"/>
    <w:rsid w:val="003E5E08"/>
    <w:rsid w:val="003E60EC"/>
    <w:rsid w:val="003E6211"/>
    <w:rsid w:val="003E663F"/>
    <w:rsid w:val="003E7013"/>
    <w:rsid w:val="003E70D5"/>
    <w:rsid w:val="003E7309"/>
    <w:rsid w:val="003E74C8"/>
    <w:rsid w:val="003E7AA4"/>
    <w:rsid w:val="003E7DBB"/>
    <w:rsid w:val="003E7DC9"/>
    <w:rsid w:val="003F023C"/>
    <w:rsid w:val="003F0254"/>
    <w:rsid w:val="003F0AA2"/>
    <w:rsid w:val="003F0B55"/>
    <w:rsid w:val="003F0E58"/>
    <w:rsid w:val="003F12BA"/>
    <w:rsid w:val="003F174B"/>
    <w:rsid w:val="003F290E"/>
    <w:rsid w:val="003F2937"/>
    <w:rsid w:val="003F2A4E"/>
    <w:rsid w:val="003F2CF3"/>
    <w:rsid w:val="003F3118"/>
    <w:rsid w:val="003F3399"/>
    <w:rsid w:val="003F341F"/>
    <w:rsid w:val="003F3C09"/>
    <w:rsid w:val="003F4B12"/>
    <w:rsid w:val="003F4F74"/>
    <w:rsid w:val="003F5769"/>
    <w:rsid w:val="003F5D82"/>
    <w:rsid w:val="003F5FAF"/>
    <w:rsid w:val="003F62D8"/>
    <w:rsid w:val="003F7383"/>
    <w:rsid w:val="003F74B8"/>
    <w:rsid w:val="003F761D"/>
    <w:rsid w:val="003F78D3"/>
    <w:rsid w:val="003F7DB7"/>
    <w:rsid w:val="0040022B"/>
    <w:rsid w:val="00400465"/>
    <w:rsid w:val="00400509"/>
    <w:rsid w:val="004005AC"/>
    <w:rsid w:val="004009DC"/>
    <w:rsid w:val="004013F0"/>
    <w:rsid w:val="0040153C"/>
    <w:rsid w:val="00401736"/>
    <w:rsid w:val="004028B6"/>
    <w:rsid w:val="00402DE4"/>
    <w:rsid w:val="00403123"/>
    <w:rsid w:val="0040351F"/>
    <w:rsid w:val="0040355F"/>
    <w:rsid w:val="004039A1"/>
    <w:rsid w:val="00403A2F"/>
    <w:rsid w:val="004040C0"/>
    <w:rsid w:val="004041EC"/>
    <w:rsid w:val="00404377"/>
    <w:rsid w:val="00404505"/>
    <w:rsid w:val="00404982"/>
    <w:rsid w:val="004049A0"/>
    <w:rsid w:val="00404AE3"/>
    <w:rsid w:val="00404C37"/>
    <w:rsid w:val="00404D13"/>
    <w:rsid w:val="004055EB"/>
    <w:rsid w:val="004058BA"/>
    <w:rsid w:val="0040633D"/>
    <w:rsid w:val="00406431"/>
    <w:rsid w:val="004067B9"/>
    <w:rsid w:val="00407363"/>
    <w:rsid w:val="004104E7"/>
    <w:rsid w:val="00410B5A"/>
    <w:rsid w:val="004112B5"/>
    <w:rsid w:val="004113C6"/>
    <w:rsid w:val="00412BF1"/>
    <w:rsid w:val="00412F46"/>
    <w:rsid w:val="004131A5"/>
    <w:rsid w:val="004134B7"/>
    <w:rsid w:val="00415057"/>
    <w:rsid w:val="0041581D"/>
    <w:rsid w:val="00415A47"/>
    <w:rsid w:val="00415B69"/>
    <w:rsid w:val="004167D8"/>
    <w:rsid w:val="0041688C"/>
    <w:rsid w:val="004175AC"/>
    <w:rsid w:val="0041762A"/>
    <w:rsid w:val="004200A7"/>
    <w:rsid w:val="00420C12"/>
    <w:rsid w:val="00421124"/>
    <w:rsid w:val="0042119F"/>
    <w:rsid w:val="00421BE2"/>
    <w:rsid w:val="00421DE4"/>
    <w:rsid w:val="00421FDB"/>
    <w:rsid w:val="00422A82"/>
    <w:rsid w:val="004238E7"/>
    <w:rsid w:val="00423B8A"/>
    <w:rsid w:val="00424166"/>
    <w:rsid w:val="004242BB"/>
    <w:rsid w:val="0042444C"/>
    <w:rsid w:val="004259BA"/>
    <w:rsid w:val="00425A6A"/>
    <w:rsid w:val="00426312"/>
    <w:rsid w:val="004270AF"/>
    <w:rsid w:val="00427DC0"/>
    <w:rsid w:val="004310DE"/>
    <w:rsid w:val="0043132D"/>
    <w:rsid w:val="00431696"/>
    <w:rsid w:val="00431739"/>
    <w:rsid w:val="004318C4"/>
    <w:rsid w:val="0043194D"/>
    <w:rsid w:val="00431A45"/>
    <w:rsid w:val="00431E43"/>
    <w:rsid w:val="00431FA6"/>
    <w:rsid w:val="0043224A"/>
    <w:rsid w:val="00432783"/>
    <w:rsid w:val="00432CD7"/>
    <w:rsid w:val="004333CD"/>
    <w:rsid w:val="00433553"/>
    <w:rsid w:val="004335F5"/>
    <w:rsid w:val="004337DC"/>
    <w:rsid w:val="00433B04"/>
    <w:rsid w:val="00434284"/>
    <w:rsid w:val="00434B68"/>
    <w:rsid w:val="00434C35"/>
    <w:rsid w:val="00434DCE"/>
    <w:rsid w:val="0043514E"/>
    <w:rsid w:val="00435152"/>
    <w:rsid w:val="004351D0"/>
    <w:rsid w:val="00435760"/>
    <w:rsid w:val="00436CD2"/>
    <w:rsid w:val="00437958"/>
    <w:rsid w:val="004379FD"/>
    <w:rsid w:val="00437FB3"/>
    <w:rsid w:val="00440190"/>
    <w:rsid w:val="00440494"/>
    <w:rsid w:val="00441324"/>
    <w:rsid w:val="0044148A"/>
    <w:rsid w:val="00441F7C"/>
    <w:rsid w:val="0044350E"/>
    <w:rsid w:val="00443C9A"/>
    <w:rsid w:val="00443D1D"/>
    <w:rsid w:val="00443D32"/>
    <w:rsid w:val="0044435C"/>
    <w:rsid w:val="004447B1"/>
    <w:rsid w:val="00444B08"/>
    <w:rsid w:val="00445136"/>
    <w:rsid w:val="00445289"/>
    <w:rsid w:val="004457EE"/>
    <w:rsid w:val="0044593D"/>
    <w:rsid w:val="00445CAF"/>
    <w:rsid w:val="00445F05"/>
    <w:rsid w:val="004460B1"/>
    <w:rsid w:val="004465F2"/>
    <w:rsid w:val="0044697B"/>
    <w:rsid w:val="00446B50"/>
    <w:rsid w:val="00447BC1"/>
    <w:rsid w:val="00450BAD"/>
    <w:rsid w:val="00450FF4"/>
    <w:rsid w:val="004510E8"/>
    <w:rsid w:val="00451366"/>
    <w:rsid w:val="00451387"/>
    <w:rsid w:val="00452187"/>
    <w:rsid w:val="0045350C"/>
    <w:rsid w:val="0045446C"/>
    <w:rsid w:val="00454FE4"/>
    <w:rsid w:val="00455606"/>
    <w:rsid w:val="00455859"/>
    <w:rsid w:val="004558C5"/>
    <w:rsid w:val="00456687"/>
    <w:rsid w:val="00456EDD"/>
    <w:rsid w:val="004572DB"/>
    <w:rsid w:val="004572F2"/>
    <w:rsid w:val="00460476"/>
    <w:rsid w:val="00460C6C"/>
    <w:rsid w:val="00460F78"/>
    <w:rsid w:val="004610B6"/>
    <w:rsid w:val="00461443"/>
    <w:rsid w:val="004615DC"/>
    <w:rsid w:val="004621E3"/>
    <w:rsid w:val="00462F04"/>
    <w:rsid w:val="00463B22"/>
    <w:rsid w:val="00463C0A"/>
    <w:rsid w:val="0046462F"/>
    <w:rsid w:val="004646B4"/>
    <w:rsid w:val="00464BE9"/>
    <w:rsid w:val="004652C1"/>
    <w:rsid w:val="00465778"/>
    <w:rsid w:val="00465EC4"/>
    <w:rsid w:val="004660F7"/>
    <w:rsid w:val="004669DA"/>
    <w:rsid w:val="00466A5E"/>
    <w:rsid w:val="00466EDC"/>
    <w:rsid w:val="0046709E"/>
    <w:rsid w:val="0046718B"/>
    <w:rsid w:val="004672D5"/>
    <w:rsid w:val="00467952"/>
    <w:rsid w:val="00467C2B"/>
    <w:rsid w:val="0047028E"/>
    <w:rsid w:val="0047049D"/>
    <w:rsid w:val="0047099A"/>
    <w:rsid w:val="00470E90"/>
    <w:rsid w:val="004714C8"/>
    <w:rsid w:val="004717D5"/>
    <w:rsid w:val="00472325"/>
    <w:rsid w:val="0047356D"/>
    <w:rsid w:val="0047389B"/>
    <w:rsid w:val="004738C4"/>
    <w:rsid w:val="00473A3D"/>
    <w:rsid w:val="00473D49"/>
    <w:rsid w:val="004741B4"/>
    <w:rsid w:val="004745DC"/>
    <w:rsid w:val="00474B09"/>
    <w:rsid w:val="00474DA9"/>
    <w:rsid w:val="00474FA4"/>
    <w:rsid w:val="004750BD"/>
    <w:rsid w:val="0047519F"/>
    <w:rsid w:val="00475879"/>
    <w:rsid w:val="00475901"/>
    <w:rsid w:val="00475ADC"/>
    <w:rsid w:val="00475B28"/>
    <w:rsid w:val="00475CCB"/>
    <w:rsid w:val="00475E6E"/>
    <w:rsid w:val="0047613A"/>
    <w:rsid w:val="00476B66"/>
    <w:rsid w:val="004770FB"/>
    <w:rsid w:val="0048060F"/>
    <w:rsid w:val="004807AA"/>
    <w:rsid w:val="00481268"/>
    <w:rsid w:val="004816AA"/>
    <w:rsid w:val="00481B1C"/>
    <w:rsid w:val="00481B44"/>
    <w:rsid w:val="00481B7E"/>
    <w:rsid w:val="00482677"/>
    <w:rsid w:val="00482874"/>
    <w:rsid w:val="00482F1F"/>
    <w:rsid w:val="004832F8"/>
    <w:rsid w:val="004837FB"/>
    <w:rsid w:val="00484180"/>
    <w:rsid w:val="004842FE"/>
    <w:rsid w:val="00484677"/>
    <w:rsid w:val="00484865"/>
    <w:rsid w:val="004849C4"/>
    <w:rsid w:val="00484D61"/>
    <w:rsid w:val="004850A6"/>
    <w:rsid w:val="00485149"/>
    <w:rsid w:val="004857EC"/>
    <w:rsid w:val="004858E1"/>
    <w:rsid w:val="004859CC"/>
    <w:rsid w:val="00485A5B"/>
    <w:rsid w:val="00485D6C"/>
    <w:rsid w:val="00486978"/>
    <w:rsid w:val="00487794"/>
    <w:rsid w:val="00487E2B"/>
    <w:rsid w:val="00487EC2"/>
    <w:rsid w:val="004903B7"/>
    <w:rsid w:val="00490790"/>
    <w:rsid w:val="004907BD"/>
    <w:rsid w:val="004911C3"/>
    <w:rsid w:val="004913F3"/>
    <w:rsid w:val="00492200"/>
    <w:rsid w:val="00492955"/>
    <w:rsid w:val="00492A25"/>
    <w:rsid w:val="00492C62"/>
    <w:rsid w:val="004935C7"/>
    <w:rsid w:val="004945E5"/>
    <w:rsid w:val="00494F11"/>
    <w:rsid w:val="00495166"/>
    <w:rsid w:val="0049538D"/>
    <w:rsid w:val="004954F1"/>
    <w:rsid w:val="0049584E"/>
    <w:rsid w:val="00495F24"/>
    <w:rsid w:val="00496636"/>
    <w:rsid w:val="00496AB9"/>
    <w:rsid w:val="00496ADB"/>
    <w:rsid w:val="00496F27"/>
    <w:rsid w:val="00497203"/>
    <w:rsid w:val="00497C5B"/>
    <w:rsid w:val="004A0A12"/>
    <w:rsid w:val="004A0B0C"/>
    <w:rsid w:val="004A0B1F"/>
    <w:rsid w:val="004A1462"/>
    <w:rsid w:val="004A1999"/>
    <w:rsid w:val="004A1B58"/>
    <w:rsid w:val="004A1C6F"/>
    <w:rsid w:val="004A1D80"/>
    <w:rsid w:val="004A2019"/>
    <w:rsid w:val="004A2C55"/>
    <w:rsid w:val="004A2E00"/>
    <w:rsid w:val="004A2F80"/>
    <w:rsid w:val="004A304A"/>
    <w:rsid w:val="004A304E"/>
    <w:rsid w:val="004A370A"/>
    <w:rsid w:val="004A3CBA"/>
    <w:rsid w:val="004A4238"/>
    <w:rsid w:val="004A501B"/>
    <w:rsid w:val="004A51A0"/>
    <w:rsid w:val="004A5517"/>
    <w:rsid w:val="004A59EC"/>
    <w:rsid w:val="004A5BD7"/>
    <w:rsid w:val="004A63E4"/>
    <w:rsid w:val="004A63F5"/>
    <w:rsid w:val="004A657E"/>
    <w:rsid w:val="004A6631"/>
    <w:rsid w:val="004A71CA"/>
    <w:rsid w:val="004A743A"/>
    <w:rsid w:val="004A7D2A"/>
    <w:rsid w:val="004A7EFB"/>
    <w:rsid w:val="004B0012"/>
    <w:rsid w:val="004B00DB"/>
    <w:rsid w:val="004B0179"/>
    <w:rsid w:val="004B0B49"/>
    <w:rsid w:val="004B0FE6"/>
    <w:rsid w:val="004B14BB"/>
    <w:rsid w:val="004B187F"/>
    <w:rsid w:val="004B2A0F"/>
    <w:rsid w:val="004B2A39"/>
    <w:rsid w:val="004B2A5E"/>
    <w:rsid w:val="004B2D98"/>
    <w:rsid w:val="004B31A9"/>
    <w:rsid w:val="004B399B"/>
    <w:rsid w:val="004B399E"/>
    <w:rsid w:val="004B3B23"/>
    <w:rsid w:val="004B3B7A"/>
    <w:rsid w:val="004B425A"/>
    <w:rsid w:val="004B4681"/>
    <w:rsid w:val="004B49AE"/>
    <w:rsid w:val="004B4F23"/>
    <w:rsid w:val="004B5AFE"/>
    <w:rsid w:val="004B5BF8"/>
    <w:rsid w:val="004B64BF"/>
    <w:rsid w:val="004B6E82"/>
    <w:rsid w:val="004B7784"/>
    <w:rsid w:val="004B79F0"/>
    <w:rsid w:val="004B7EC5"/>
    <w:rsid w:val="004B7FC1"/>
    <w:rsid w:val="004C0D20"/>
    <w:rsid w:val="004C19F3"/>
    <w:rsid w:val="004C19FD"/>
    <w:rsid w:val="004C1DC6"/>
    <w:rsid w:val="004C28F3"/>
    <w:rsid w:val="004C2BC7"/>
    <w:rsid w:val="004C4440"/>
    <w:rsid w:val="004C4A60"/>
    <w:rsid w:val="004C4E3D"/>
    <w:rsid w:val="004C4FA0"/>
    <w:rsid w:val="004C5036"/>
    <w:rsid w:val="004C54FD"/>
    <w:rsid w:val="004C555B"/>
    <w:rsid w:val="004C613F"/>
    <w:rsid w:val="004C67C2"/>
    <w:rsid w:val="004C6A79"/>
    <w:rsid w:val="004D011C"/>
    <w:rsid w:val="004D070A"/>
    <w:rsid w:val="004D14B2"/>
    <w:rsid w:val="004D15DB"/>
    <w:rsid w:val="004D3725"/>
    <w:rsid w:val="004D3782"/>
    <w:rsid w:val="004D389E"/>
    <w:rsid w:val="004D422E"/>
    <w:rsid w:val="004D45FF"/>
    <w:rsid w:val="004D4C64"/>
    <w:rsid w:val="004D51BB"/>
    <w:rsid w:val="004D53A6"/>
    <w:rsid w:val="004D565A"/>
    <w:rsid w:val="004D588C"/>
    <w:rsid w:val="004D5A31"/>
    <w:rsid w:val="004D62E9"/>
    <w:rsid w:val="004D6A73"/>
    <w:rsid w:val="004D7A2A"/>
    <w:rsid w:val="004E08D1"/>
    <w:rsid w:val="004E0CC7"/>
    <w:rsid w:val="004E116E"/>
    <w:rsid w:val="004E1979"/>
    <w:rsid w:val="004E19D0"/>
    <w:rsid w:val="004E203A"/>
    <w:rsid w:val="004E2727"/>
    <w:rsid w:val="004E286F"/>
    <w:rsid w:val="004E2911"/>
    <w:rsid w:val="004E308A"/>
    <w:rsid w:val="004E3E38"/>
    <w:rsid w:val="004E456C"/>
    <w:rsid w:val="004E46D3"/>
    <w:rsid w:val="004E4764"/>
    <w:rsid w:val="004E4876"/>
    <w:rsid w:val="004E4896"/>
    <w:rsid w:val="004E48CC"/>
    <w:rsid w:val="004E4B75"/>
    <w:rsid w:val="004E4D68"/>
    <w:rsid w:val="004E51F9"/>
    <w:rsid w:val="004E5379"/>
    <w:rsid w:val="004E5613"/>
    <w:rsid w:val="004E5792"/>
    <w:rsid w:val="004E6833"/>
    <w:rsid w:val="004E68D8"/>
    <w:rsid w:val="004E6B6C"/>
    <w:rsid w:val="004E71AB"/>
    <w:rsid w:val="004F02C7"/>
    <w:rsid w:val="004F0670"/>
    <w:rsid w:val="004F117F"/>
    <w:rsid w:val="004F1A54"/>
    <w:rsid w:val="004F1BCD"/>
    <w:rsid w:val="004F1D2C"/>
    <w:rsid w:val="004F1DD9"/>
    <w:rsid w:val="004F1FAA"/>
    <w:rsid w:val="004F2DA0"/>
    <w:rsid w:val="004F30C9"/>
    <w:rsid w:val="004F3CE6"/>
    <w:rsid w:val="004F3FA2"/>
    <w:rsid w:val="004F5B7F"/>
    <w:rsid w:val="004F6AA7"/>
    <w:rsid w:val="004F6EB7"/>
    <w:rsid w:val="004F7696"/>
    <w:rsid w:val="004F7943"/>
    <w:rsid w:val="004F7AF0"/>
    <w:rsid w:val="004F7E14"/>
    <w:rsid w:val="00500A79"/>
    <w:rsid w:val="005011D1"/>
    <w:rsid w:val="005012F4"/>
    <w:rsid w:val="00501C65"/>
    <w:rsid w:val="00502214"/>
    <w:rsid w:val="00502B97"/>
    <w:rsid w:val="005031DD"/>
    <w:rsid w:val="00503301"/>
    <w:rsid w:val="00503482"/>
    <w:rsid w:val="0050421B"/>
    <w:rsid w:val="00504723"/>
    <w:rsid w:val="00504BEF"/>
    <w:rsid w:val="00505A3C"/>
    <w:rsid w:val="0050611B"/>
    <w:rsid w:val="005062D1"/>
    <w:rsid w:val="00506680"/>
    <w:rsid w:val="00506A5A"/>
    <w:rsid w:val="005074E6"/>
    <w:rsid w:val="00507DD6"/>
    <w:rsid w:val="00510010"/>
    <w:rsid w:val="00510486"/>
    <w:rsid w:val="0051062A"/>
    <w:rsid w:val="00512318"/>
    <w:rsid w:val="005126D6"/>
    <w:rsid w:val="00513091"/>
    <w:rsid w:val="00514C61"/>
    <w:rsid w:val="00514E30"/>
    <w:rsid w:val="005157B6"/>
    <w:rsid w:val="00515D18"/>
    <w:rsid w:val="00515E3B"/>
    <w:rsid w:val="00516363"/>
    <w:rsid w:val="005167E2"/>
    <w:rsid w:val="00517A75"/>
    <w:rsid w:val="00517FAF"/>
    <w:rsid w:val="00517FE9"/>
    <w:rsid w:val="00520106"/>
    <w:rsid w:val="00520A67"/>
    <w:rsid w:val="00520E16"/>
    <w:rsid w:val="0052134A"/>
    <w:rsid w:val="0052140B"/>
    <w:rsid w:val="005216B4"/>
    <w:rsid w:val="00522980"/>
    <w:rsid w:val="00522C67"/>
    <w:rsid w:val="00522EC9"/>
    <w:rsid w:val="00522F29"/>
    <w:rsid w:val="005230C0"/>
    <w:rsid w:val="00523594"/>
    <w:rsid w:val="00525215"/>
    <w:rsid w:val="005258DD"/>
    <w:rsid w:val="00525F3C"/>
    <w:rsid w:val="005270AB"/>
    <w:rsid w:val="005300F5"/>
    <w:rsid w:val="00530454"/>
    <w:rsid w:val="0053063C"/>
    <w:rsid w:val="0053079B"/>
    <w:rsid w:val="00530CAF"/>
    <w:rsid w:val="005313C3"/>
    <w:rsid w:val="0053148A"/>
    <w:rsid w:val="00531611"/>
    <w:rsid w:val="00531BD3"/>
    <w:rsid w:val="00531C12"/>
    <w:rsid w:val="005322C0"/>
    <w:rsid w:val="00532312"/>
    <w:rsid w:val="00532757"/>
    <w:rsid w:val="0053311A"/>
    <w:rsid w:val="00533841"/>
    <w:rsid w:val="00534628"/>
    <w:rsid w:val="00535AF4"/>
    <w:rsid w:val="00536161"/>
    <w:rsid w:val="0053635E"/>
    <w:rsid w:val="00536C59"/>
    <w:rsid w:val="00536C70"/>
    <w:rsid w:val="005377C2"/>
    <w:rsid w:val="00537811"/>
    <w:rsid w:val="00537FAC"/>
    <w:rsid w:val="00540184"/>
    <w:rsid w:val="0054081B"/>
    <w:rsid w:val="00540973"/>
    <w:rsid w:val="00540ADE"/>
    <w:rsid w:val="00540EA0"/>
    <w:rsid w:val="00541954"/>
    <w:rsid w:val="005420FF"/>
    <w:rsid w:val="00542331"/>
    <w:rsid w:val="00542981"/>
    <w:rsid w:val="005429D3"/>
    <w:rsid w:val="005432C4"/>
    <w:rsid w:val="00543C58"/>
    <w:rsid w:val="005446E6"/>
    <w:rsid w:val="0054492F"/>
    <w:rsid w:val="00544F82"/>
    <w:rsid w:val="00545B04"/>
    <w:rsid w:val="005460C3"/>
    <w:rsid w:val="00546626"/>
    <w:rsid w:val="00546ED0"/>
    <w:rsid w:val="00547705"/>
    <w:rsid w:val="00550081"/>
    <w:rsid w:val="00550610"/>
    <w:rsid w:val="00550A26"/>
    <w:rsid w:val="00550EF9"/>
    <w:rsid w:val="00550F97"/>
    <w:rsid w:val="00551673"/>
    <w:rsid w:val="00551DC2"/>
    <w:rsid w:val="00552151"/>
    <w:rsid w:val="0055265C"/>
    <w:rsid w:val="005535A1"/>
    <w:rsid w:val="005538DE"/>
    <w:rsid w:val="0055399A"/>
    <w:rsid w:val="00553D3A"/>
    <w:rsid w:val="00554477"/>
    <w:rsid w:val="005546A5"/>
    <w:rsid w:val="00554C0C"/>
    <w:rsid w:val="00554C15"/>
    <w:rsid w:val="00554CBE"/>
    <w:rsid w:val="00554E9C"/>
    <w:rsid w:val="005551A9"/>
    <w:rsid w:val="0055527D"/>
    <w:rsid w:val="0055543A"/>
    <w:rsid w:val="00555FFF"/>
    <w:rsid w:val="005561E0"/>
    <w:rsid w:val="00556268"/>
    <w:rsid w:val="00556A42"/>
    <w:rsid w:val="00557B42"/>
    <w:rsid w:val="00560D85"/>
    <w:rsid w:val="00560FB5"/>
    <w:rsid w:val="005612C1"/>
    <w:rsid w:val="005619E5"/>
    <w:rsid w:val="00561B33"/>
    <w:rsid w:val="005621A1"/>
    <w:rsid w:val="00562382"/>
    <w:rsid w:val="005627F8"/>
    <w:rsid w:val="005629D2"/>
    <w:rsid w:val="00562E98"/>
    <w:rsid w:val="00562F49"/>
    <w:rsid w:val="00562F61"/>
    <w:rsid w:val="005635A1"/>
    <w:rsid w:val="00564154"/>
    <w:rsid w:val="005642E5"/>
    <w:rsid w:val="0056458E"/>
    <w:rsid w:val="00564852"/>
    <w:rsid w:val="00564A3A"/>
    <w:rsid w:val="00564AC9"/>
    <w:rsid w:val="00564B3D"/>
    <w:rsid w:val="00564EBD"/>
    <w:rsid w:val="005664FC"/>
    <w:rsid w:val="005670F2"/>
    <w:rsid w:val="00567174"/>
    <w:rsid w:val="00567A6E"/>
    <w:rsid w:val="005705CB"/>
    <w:rsid w:val="005709D6"/>
    <w:rsid w:val="00570BF9"/>
    <w:rsid w:val="005719C8"/>
    <w:rsid w:val="00571BAA"/>
    <w:rsid w:val="0057205D"/>
    <w:rsid w:val="00572689"/>
    <w:rsid w:val="00572878"/>
    <w:rsid w:val="005728AD"/>
    <w:rsid w:val="00573AB9"/>
    <w:rsid w:val="00573F18"/>
    <w:rsid w:val="00574942"/>
    <w:rsid w:val="00574DC5"/>
    <w:rsid w:val="005753A2"/>
    <w:rsid w:val="00575858"/>
    <w:rsid w:val="00575CCB"/>
    <w:rsid w:val="0057628D"/>
    <w:rsid w:val="0057662F"/>
    <w:rsid w:val="00577582"/>
    <w:rsid w:val="0057775B"/>
    <w:rsid w:val="005777FB"/>
    <w:rsid w:val="005778EC"/>
    <w:rsid w:val="00580FD2"/>
    <w:rsid w:val="00581281"/>
    <w:rsid w:val="00581D27"/>
    <w:rsid w:val="005828B9"/>
    <w:rsid w:val="00583129"/>
    <w:rsid w:val="005832FB"/>
    <w:rsid w:val="00583964"/>
    <w:rsid w:val="00583B99"/>
    <w:rsid w:val="0058442A"/>
    <w:rsid w:val="00584619"/>
    <w:rsid w:val="00584629"/>
    <w:rsid w:val="005850F9"/>
    <w:rsid w:val="005852E1"/>
    <w:rsid w:val="005854F1"/>
    <w:rsid w:val="005856BD"/>
    <w:rsid w:val="0058765C"/>
    <w:rsid w:val="0058768C"/>
    <w:rsid w:val="00590079"/>
    <w:rsid w:val="00590526"/>
    <w:rsid w:val="005916FC"/>
    <w:rsid w:val="00591F33"/>
    <w:rsid w:val="005925F4"/>
    <w:rsid w:val="00592EDF"/>
    <w:rsid w:val="00593F2C"/>
    <w:rsid w:val="005947DF"/>
    <w:rsid w:val="00594D62"/>
    <w:rsid w:val="00594DDB"/>
    <w:rsid w:val="00594E65"/>
    <w:rsid w:val="005957C9"/>
    <w:rsid w:val="00595DE5"/>
    <w:rsid w:val="00595E36"/>
    <w:rsid w:val="005966ED"/>
    <w:rsid w:val="00596A16"/>
    <w:rsid w:val="00597769"/>
    <w:rsid w:val="00597A84"/>
    <w:rsid w:val="00597C85"/>
    <w:rsid w:val="005A0251"/>
    <w:rsid w:val="005A0273"/>
    <w:rsid w:val="005A0973"/>
    <w:rsid w:val="005A122C"/>
    <w:rsid w:val="005A1267"/>
    <w:rsid w:val="005A14F5"/>
    <w:rsid w:val="005A1C63"/>
    <w:rsid w:val="005A1F71"/>
    <w:rsid w:val="005A3100"/>
    <w:rsid w:val="005A31CD"/>
    <w:rsid w:val="005A3354"/>
    <w:rsid w:val="005A3A57"/>
    <w:rsid w:val="005A3AFB"/>
    <w:rsid w:val="005A3B49"/>
    <w:rsid w:val="005A3CF6"/>
    <w:rsid w:val="005A401F"/>
    <w:rsid w:val="005A4121"/>
    <w:rsid w:val="005A492A"/>
    <w:rsid w:val="005A4B00"/>
    <w:rsid w:val="005A4B58"/>
    <w:rsid w:val="005A5046"/>
    <w:rsid w:val="005A6A76"/>
    <w:rsid w:val="005A6DBA"/>
    <w:rsid w:val="005A7748"/>
    <w:rsid w:val="005A789B"/>
    <w:rsid w:val="005A78C1"/>
    <w:rsid w:val="005B010D"/>
    <w:rsid w:val="005B015E"/>
    <w:rsid w:val="005B1306"/>
    <w:rsid w:val="005B1758"/>
    <w:rsid w:val="005B1848"/>
    <w:rsid w:val="005B19D4"/>
    <w:rsid w:val="005B19E9"/>
    <w:rsid w:val="005B1CA5"/>
    <w:rsid w:val="005B1EA7"/>
    <w:rsid w:val="005B2156"/>
    <w:rsid w:val="005B39FD"/>
    <w:rsid w:val="005B3BBF"/>
    <w:rsid w:val="005B3D55"/>
    <w:rsid w:val="005B4887"/>
    <w:rsid w:val="005B4C62"/>
    <w:rsid w:val="005B4FC4"/>
    <w:rsid w:val="005B509E"/>
    <w:rsid w:val="005B5FA5"/>
    <w:rsid w:val="005B6018"/>
    <w:rsid w:val="005B61D6"/>
    <w:rsid w:val="005B63C5"/>
    <w:rsid w:val="005B70D0"/>
    <w:rsid w:val="005B758D"/>
    <w:rsid w:val="005B78F4"/>
    <w:rsid w:val="005B7D4E"/>
    <w:rsid w:val="005B7DC4"/>
    <w:rsid w:val="005C0182"/>
    <w:rsid w:val="005C039F"/>
    <w:rsid w:val="005C27E4"/>
    <w:rsid w:val="005C2FE5"/>
    <w:rsid w:val="005C3139"/>
    <w:rsid w:val="005C3293"/>
    <w:rsid w:val="005C344F"/>
    <w:rsid w:val="005C3491"/>
    <w:rsid w:val="005C3F8C"/>
    <w:rsid w:val="005C4144"/>
    <w:rsid w:val="005C4CC5"/>
    <w:rsid w:val="005C6708"/>
    <w:rsid w:val="005C7721"/>
    <w:rsid w:val="005C7E8E"/>
    <w:rsid w:val="005D0154"/>
    <w:rsid w:val="005D0673"/>
    <w:rsid w:val="005D0698"/>
    <w:rsid w:val="005D367B"/>
    <w:rsid w:val="005D3DF0"/>
    <w:rsid w:val="005D3E3B"/>
    <w:rsid w:val="005D41FA"/>
    <w:rsid w:val="005D5146"/>
    <w:rsid w:val="005D58FE"/>
    <w:rsid w:val="005D5AA4"/>
    <w:rsid w:val="005D5E89"/>
    <w:rsid w:val="005D608D"/>
    <w:rsid w:val="005D62D3"/>
    <w:rsid w:val="005D666E"/>
    <w:rsid w:val="005D6B49"/>
    <w:rsid w:val="005D6D85"/>
    <w:rsid w:val="005D72D3"/>
    <w:rsid w:val="005D770A"/>
    <w:rsid w:val="005D79C9"/>
    <w:rsid w:val="005D7F6A"/>
    <w:rsid w:val="005E0798"/>
    <w:rsid w:val="005E0AA5"/>
    <w:rsid w:val="005E2663"/>
    <w:rsid w:val="005E2689"/>
    <w:rsid w:val="005E2E71"/>
    <w:rsid w:val="005E3459"/>
    <w:rsid w:val="005E39B8"/>
    <w:rsid w:val="005E3B60"/>
    <w:rsid w:val="005E3DC9"/>
    <w:rsid w:val="005E5361"/>
    <w:rsid w:val="005E58E8"/>
    <w:rsid w:val="005E5AB9"/>
    <w:rsid w:val="005E6E0D"/>
    <w:rsid w:val="005E6EDC"/>
    <w:rsid w:val="005E7F46"/>
    <w:rsid w:val="005F0502"/>
    <w:rsid w:val="005F0882"/>
    <w:rsid w:val="005F14CF"/>
    <w:rsid w:val="005F170A"/>
    <w:rsid w:val="005F1FAD"/>
    <w:rsid w:val="005F215B"/>
    <w:rsid w:val="005F231C"/>
    <w:rsid w:val="005F32DB"/>
    <w:rsid w:val="005F3558"/>
    <w:rsid w:val="005F355B"/>
    <w:rsid w:val="005F3E4F"/>
    <w:rsid w:val="005F4889"/>
    <w:rsid w:val="005F494C"/>
    <w:rsid w:val="005F4959"/>
    <w:rsid w:val="005F66F7"/>
    <w:rsid w:val="005F6F1F"/>
    <w:rsid w:val="005F71F1"/>
    <w:rsid w:val="005F73DD"/>
    <w:rsid w:val="005F75FB"/>
    <w:rsid w:val="005F7EFF"/>
    <w:rsid w:val="006003BB"/>
    <w:rsid w:val="006007A6"/>
    <w:rsid w:val="00601505"/>
    <w:rsid w:val="00601901"/>
    <w:rsid w:val="00601E96"/>
    <w:rsid w:val="00602A2D"/>
    <w:rsid w:val="00603237"/>
    <w:rsid w:val="00603283"/>
    <w:rsid w:val="0060386E"/>
    <w:rsid w:val="0060393D"/>
    <w:rsid w:val="00603C0D"/>
    <w:rsid w:val="00604567"/>
    <w:rsid w:val="00604E4E"/>
    <w:rsid w:val="00605842"/>
    <w:rsid w:val="00606950"/>
    <w:rsid w:val="0060729A"/>
    <w:rsid w:val="006072F4"/>
    <w:rsid w:val="00607AEE"/>
    <w:rsid w:val="0061017F"/>
    <w:rsid w:val="006102CF"/>
    <w:rsid w:val="00611188"/>
    <w:rsid w:val="006113F5"/>
    <w:rsid w:val="006121C6"/>
    <w:rsid w:val="00612338"/>
    <w:rsid w:val="006123FB"/>
    <w:rsid w:val="006129FB"/>
    <w:rsid w:val="00612DC6"/>
    <w:rsid w:val="00612EB3"/>
    <w:rsid w:val="006132DF"/>
    <w:rsid w:val="0061388D"/>
    <w:rsid w:val="00613BA2"/>
    <w:rsid w:val="00614E13"/>
    <w:rsid w:val="006155A6"/>
    <w:rsid w:val="00615BA7"/>
    <w:rsid w:val="00615D78"/>
    <w:rsid w:val="006162E9"/>
    <w:rsid w:val="006168C3"/>
    <w:rsid w:val="0061699A"/>
    <w:rsid w:val="006169A4"/>
    <w:rsid w:val="00616A44"/>
    <w:rsid w:val="00616B07"/>
    <w:rsid w:val="00617132"/>
    <w:rsid w:val="006173F7"/>
    <w:rsid w:val="006176B1"/>
    <w:rsid w:val="00617B80"/>
    <w:rsid w:val="00617E58"/>
    <w:rsid w:val="00621944"/>
    <w:rsid w:val="00621957"/>
    <w:rsid w:val="006222FF"/>
    <w:rsid w:val="00622914"/>
    <w:rsid w:val="00622A1C"/>
    <w:rsid w:val="0062366F"/>
    <w:rsid w:val="00623692"/>
    <w:rsid w:val="0062379B"/>
    <w:rsid w:val="00623CED"/>
    <w:rsid w:val="00623D1C"/>
    <w:rsid w:val="00623D81"/>
    <w:rsid w:val="00624293"/>
    <w:rsid w:val="00624940"/>
    <w:rsid w:val="006255E3"/>
    <w:rsid w:val="00625839"/>
    <w:rsid w:val="00625C48"/>
    <w:rsid w:val="0062677E"/>
    <w:rsid w:val="00626827"/>
    <w:rsid w:val="006272D7"/>
    <w:rsid w:val="006273DB"/>
    <w:rsid w:val="00627977"/>
    <w:rsid w:val="00627F72"/>
    <w:rsid w:val="00630626"/>
    <w:rsid w:val="00630B8D"/>
    <w:rsid w:val="006315CC"/>
    <w:rsid w:val="00631B91"/>
    <w:rsid w:val="00632F04"/>
    <w:rsid w:val="00633071"/>
    <w:rsid w:val="0063318C"/>
    <w:rsid w:val="006332D7"/>
    <w:rsid w:val="0063398E"/>
    <w:rsid w:val="00633AAE"/>
    <w:rsid w:val="00633AB3"/>
    <w:rsid w:val="00633F6A"/>
    <w:rsid w:val="00634C79"/>
    <w:rsid w:val="00634EAB"/>
    <w:rsid w:val="00634FCB"/>
    <w:rsid w:val="006362A9"/>
    <w:rsid w:val="0063695C"/>
    <w:rsid w:val="00637807"/>
    <w:rsid w:val="00637A07"/>
    <w:rsid w:val="00637C80"/>
    <w:rsid w:val="00637CF5"/>
    <w:rsid w:val="00637E80"/>
    <w:rsid w:val="0064005C"/>
    <w:rsid w:val="00640879"/>
    <w:rsid w:val="00643717"/>
    <w:rsid w:val="00643FF0"/>
    <w:rsid w:val="006441C6"/>
    <w:rsid w:val="00644BA1"/>
    <w:rsid w:val="006451E5"/>
    <w:rsid w:val="00645468"/>
    <w:rsid w:val="00645573"/>
    <w:rsid w:val="00645EA3"/>
    <w:rsid w:val="006463C3"/>
    <w:rsid w:val="00646A0C"/>
    <w:rsid w:val="00646F77"/>
    <w:rsid w:val="006474CD"/>
    <w:rsid w:val="0064783F"/>
    <w:rsid w:val="006479BF"/>
    <w:rsid w:val="006507CB"/>
    <w:rsid w:val="006509CE"/>
    <w:rsid w:val="00651789"/>
    <w:rsid w:val="00651AD9"/>
    <w:rsid w:val="006521FB"/>
    <w:rsid w:val="00653561"/>
    <w:rsid w:val="00653575"/>
    <w:rsid w:val="006539C6"/>
    <w:rsid w:val="00653D43"/>
    <w:rsid w:val="00653DFD"/>
    <w:rsid w:val="00653E6B"/>
    <w:rsid w:val="00654AF1"/>
    <w:rsid w:val="00654D69"/>
    <w:rsid w:val="00654DAF"/>
    <w:rsid w:val="0065559D"/>
    <w:rsid w:val="00656057"/>
    <w:rsid w:val="00656255"/>
    <w:rsid w:val="00656747"/>
    <w:rsid w:val="00656D6C"/>
    <w:rsid w:val="00657053"/>
    <w:rsid w:val="006577EF"/>
    <w:rsid w:val="00657AD0"/>
    <w:rsid w:val="00657BBF"/>
    <w:rsid w:val="00657E7D"/>
    <w:rsid w:val="00660039"/>
    <w:rsid w:val="006607A2"/>
    <w:rsid w:val="0066126C"/>
    <w:rsid w:val="006612CB"/>
    <w:rsid w:val="0066149A"/>
    <w:rsid w:val="006614CA"/>
    <w:rsid w:val="00661A24"/>
    <w:rsid w:val="00661DDB"/>
    <w:rsid w:val="00661E86"/>
    <w:rsid w:val="0066229C"/>
    <w:rsid w:val="00662588"/>
    <w:rsid w:val="006629BE"/>
    <w:rsid w:val="0066304F"/>
    <w:rsid w:val="00663A7F"/>
    <w:rsid w:val="00663D76"/>
    <w:rsid w:val="006643D4"/>
    <w:rsid w:val="006644BD"/>
    <w:rsid w:val="006646DD"/>
    <w:rsid w:val="0066581C"/>
    <w:rsid w:val="006659BB"/>
    <w:rsid w:val="00665AF8"/>
    <w:rsid w:val="00665B29"/>
    <w:rsid w:val="00665B89"/>
    <w:rsid w:val="00665C8B"/>
    <w:rsid w:val="00666981"/>
    <w:rsid w:val="00666F3D"/>
    <w:rsid w:val="00667EAE"/>
    <w:rsid w:val="00667EBE"/>
    <w:rsid w:val="00667F62"/>
    <w:rsid w:val="0067017A"/>
    <w:rsid w:val="0067059F"/>
    <w:rsid w:val="00670701"/>
    <w:rsid w:val="00670F0F"/>
    <w:rsid w:val="00670F3E"/>
    <w:rsid w:val="006712CF"/>
    <w:rsid w:val="00671923"/>
    <w:rsid w:val="00671957"/>
    <w:rsid w:val="00672277"/>
    <w:rsid w:val="006723C0"/>
    <w:rsid w:val="006726E5"/>
    <w:rsid w:val="00672BC5"/>
    <w:rsid w:val="00673A28"/>
    <w:rsid w:val="00673F69"/>
    <w:rsid w:val="00674C6A"/>
    <w:rsid w:val="00674FDC"/>
    <w:rsid w:val="00675731"/>
    <w:rsid w:val="00675747"/>
    <w:rsid w:val="00675B96"/>
    <w:rsid w:val="00676680"/>
    <w:rsid w:val="006767A7"/>
    <w:rsid w:val="00676AB1"/>
    <w:rsid w:val="00676AF8"/>
    <w:rsid w:val="00680A8B"/>
    <w:rsid w:val="0068264C"/>
    <w:rsid w:val="00682F18"/>
    <w:rsid w:val="006830AC"/>
    <w:rsid w:val="00683351"/>
    <w:rsid w:val="0068421E"/>
    <w:rsid w:val="006858D9"/>
    <w:rsid w:val="00685C19"/>
    <w:rsid w:val="00685F80"/>
    <w:rsid w:val="00686386"/>
    <w:rsid w:val="0068650C"/>
    <w:rsid w:val="006873AA"/>
    <w:rsid w:val="006874DB"/>
    <w:rsid w:val="0069069F"/>
    <w:rsid w:val="0069094C"/>
    <w:rsid w:val="00690F38"/>
    <w:rsid w:val="00691214"/>
    <w:rsid w:val="0069161F"/>
    <w:rsid w:val="006918B6"/>
    <w:rsid w:val="00691996"/>
    <w:rsid w:val="00691BDA"/>
    <w:rsid w:val="00694463"/>
    <w:rsid w:val="0069559B"/>
    <w:rsid w:val="00695C6F"/>
    <w:rsid w:val="00697138"/>
    <w:rsid w:val="00697F29"/>
    <w:rsid w:val="006A0264"/>
    <w:rsid w:val="006A03C3"/>
    <w:rsid w:val="006A0E6E"/>
    <w:rsid w:val="006A14D4"/>
    <w:rsid w:val="006A15CB"/>
    <w:rsid w:val="006A16E2"/>
    <w:rsid w:val="006A1D8A"/>
    <w:rsid w:val="006A3965"/>
    <w:rsid w:val="006A3D07"/>
    <w:rsid w:val="006A3FC1"/>
    <w:rsid w:val="006A4655"/>
    <w:rsid w:val="006A4A1B"/>
    <w:rsid w:val="006A542D"/>
    <w:rsid w:val="006A5D9E"/>
    <w:rsid w:val="006A6563"/>
    <w:rsid w:val="006A6804"/>
    <w:rsid w:val="006A69BB"/>
    <w:rsid w:val="006A6B4F"/>
    <w:rsid w:val="006A6EB9"/>
    <w:rsid w:val="006A6EC1"/>
    <w:rsid w:val="006A75F9"/>
    <w:rsid w:val="006A7A02"/>
    <w:rsid w:val="006A7B43"/>
    <w:rsid w:val="006B0334"/>
    <w:rsid w:val="006B03D8"/>
    <w:rsid w:val="006B0512"/>
    <w:rsid w:val="006B1736"/>
    <w:rsid w:val="006B1865"/>
    <w:rsid w:val="006B18F7"/>
    <w:rsid w:val="006B21FE"/>
    <w:rsid w:val="006B3246"/>
    <w:rsid w:val="006B54EA"/>
    <w:rsid w:val="006B5527"/>
    <w:rsid w:val="006B6998"/>
    <w:rsid w:val="006B6CF6"/>
    <w:rsid w:val="006B6D52"/>
    <w:rsid w:val="006B6FFC"/>
    <w:rsid w:val="006B7238"/>
    <w:rsid w:val="006B738C"/>
    <w:rsid w:val="006B798C"/>
    <w:rsid w:val="006B7EC5"/>
    <w:rsid w:val="006C00F4"/>
    <w:rsid w:val="006C0567"/>
    <w:rsid w:val="006C0778"/>
    <w:rsid w:val="006C0B0B"/>
    <w:rsid w:val="006C0FC0"/>
    <w:rsid w:val="006C1A7A"/>
    <w:rsid w:val="006C2393"/>
    <w:rsid w:val="006C2487"/>
    <w:rsid w:val="006C249B"/>
    <w:rsid w:val="006C3093"/>
    <w:rsid w:val="006C35B1"/>
    <w:rsid w:val="006C36EE"/>
    <w:rsid w:val="006C386C"/>
    <w:rsid w:val="006C42CA"/>
    <w:rsid w:val="006C43CD"/>
    <w:rsid w:val="006C5F20"/>
    <w:rsid w:val="006C62F7"/>
    <w:rsid w:val="006C6691"/>
    <w:rsid w:val="006C66FC"/>
    <w:rsid w:val="006C7714"/>
    <w:rsid w:val="006D040D"/>
    <w:rsid w:val="006D04AA"/>
    <w:rsid w:val="006D08C3"/>
    <w:rsid w:val="006D09EC"/>
    <w:rsid w:val="006D0F32"/>
    <w:rsid w:val="006D1009"/>
    <w:rsid w:val="006D118D"/>
    <w:rsid w:val="006D12AA"/>
    <w:rsid w:val="006D1581"/>
    <w:rsid w:val="006D1D44"/>
    <w:rsid w:val="006D1DBF"/>
    <w:rsid w:val="006D1DD6"/>
    <w:rsid w:val="006D1F2A"/>
    <w:rsid w:val="006D1F9A"/>
    <w:rsid w:val="006D22EA"/>
    <w:rsid w:val="006D25CA"/>
    <w:rsid w:val="006D263B"/>
    <w:rsid w:val="006D2D95"/>
    <w:rsid w:val="006D339D"/>
    <w:rsid w:val="006D3A29"/>
    <w:rsid w:val="006D3A6C"/>
    <w:rsid w:val="006D3F90"/>
    <w:rsid w:val="006D455A"/>
    <w:rsid w:val="006D46FB"/>
    <w:rsid w:val="006D4EC5"/>
    <w:rsid w:val="006D536F"/>
    <w:rsid w:val="006D5ED7"/>
    <w:rsid w:val="006D74BF"/>
    <w:rsid w:val="006D7678"/>
    <w:rsid w:val="006E0005"/>
    <w:rsid w:val="006E0BC1"/>
    <w:rsid w:val="006E1333"/>
    <w:rsid w:val="006E15EC"/>
    <w:rsid w:val="006E2736"/>
    <w:rsid w:val="006E287E"/>
    <w:rsid w:val="006E3189"/>
    <w:rsid w:val="006E357D"/>
    <w:rsid w:val="006E370F"/>
    <w:rsid w:val="006E3D13"/>
    <w:rsid w:val="006E401F"/>
    <w:rsid w:val="006E41B1"/>
    <w:rsid w:val="006E41C4"/>
    <w:rsid w:val="006E4595"/>
    <w:rsid w:val="006E4B78"/>
    <w:rsid w:val="006E52DE"/>
    <w:rsid w:val="006E532B"/>
    <w:rsid w:val="006E53DC"/>
    <w:rsid w:val="006E54A8"/>
    <w:rsid w:val="006E566E"/>
    <w:rsid w:val="006E5C50"/>
    <w:rsid w:val="006E6303"/>
    <w:rsid w:val="006E69B2"/>
    <w:rsid w:val="006E768D"/>
    <w:rsid w:val="006E7F56"/>
    <w:rsid w:val="006F0756"/>
    <w:rsid w:val="006F0763"/>
    <w:rsid w:val="006F0BD8"/>
    <w:rsid w:val="006F14BC"/>
    <w:rsid w:val="006F155E"/>
    <w:rsid w:val="006F196A"/>
    <w:rsid w:val="006F2344"/>
    <w:rsid w:val="006F26E4"/>
    <w:rsid w:val="006F36A7"/>
    <w:rsid w:val="006F3924"/>
    <w:rsid w:val="006F3CE5"/>
    <w:rsid w:val="006F44DC"/>
    <w:rsid w:val="006F4594"/>
    <w:rsid w:val="006F45F7"/>
    <w:rsid w:val="006F4ECD"/>
    <w:rsid w:val="006F53EC"/>
    <w:rsid w:val="006F570D"/>
    <w:rsid w:val="006F5CFE"/>
    <w:rsid w:val="006F609B"/>
    <w:rsid w:val="006F6B0B"/>
    <w:rsid w:val="006F6B70"/>
    <w:rsid w:val="006F72D3"/>
    <w:rsid w:val="006F76CF"/>
    <w:rsid w:val="006F7799"/>
    <w:rsid w:val="006F7945"/>
    <w:rsid w:val="0070080B"/>
    <w:rsid w:val="0070091E"/>
    <w:rsid w:val="00700CAA"/>
    <w:rsid w:val="00700CDB"/>
    <w:rsid w:val="007011FD"/>
    <w:rsid w:val="0070183E"/>
    <w:rsid w:val="00701DA5"/>
    <w:rsid w:val="0070232C"/>
    <w:rsid w:val="00702420"/>
    <w:rsid w:val="00702BF2"/>
    <w:rsid w:val="00702EF6"/>
    <w:rsid w:val="0070401B"/>
    <w:rsid w:val="007040DD"/>
    <w:rsid w:val="00704141"/>
    <w:rsid w:val="00704FD1"/>
    <w:rsid w:val="00705037"/>
    <w:rsid w:val="00705498"/>
    <w:rsid w:val="0070568B"/>
    <w:rsid w:val="00705BC1"/>
    <w:rsid w:val="00706AC8"/>
    <w:rsid w:val="00706BE6"/>
    <w:rsid w:val="007071DA"/>
    <w:rsid w:val="00707D86"/>
    <w:rsid w:val="00710238"/>
    <w:rsid w:val="007103F0"/>
    <w:rsid w:val="00710B48"/>
    <w:rsid w:val="007114F1"/>
    <w:rsid w:val="007115CD"/>
    <w:rsid w:val="00711A6F"/>
    <w:rsid w:val="007120B6"/>
    <w:rsid w:val="007122A5"/>
    <w:rsid w:val="00712500"/>
    <w:rsid w:val="00712ADA"/>
    <w:rsid w:val="00712DFC"/>
    <w:rsid w:val="00713A52"/>
    <w:rsid w:val="00714E25"/>
    <w:rsid w:val="0071514E"/>
    <w:rsid w:val="007154D1"/>
    <w:rsid w:val="00715A53"/>
    <w:rsid w:val="00715FE5"/>
    <w:rsid w:val="00716163"/>
    <w:rsid w:val="007168C8"/>
    <w:rsid w:val="00717090"/>
    <w:rsid w:val="00717476"/>
    <w:rsid w:val="00717BBA"/>
    <w:rsid w:val="007204B2"/>
    <w:rsid w:val="00720764"/>
    <w:rsid w:val="00720E4A"/>
    <w:rsid w:val="007210AE"/>
    <w:rsid w:val="00721570"/>
    <w:rsid w:val="00722409"/>
    <w:rsid w:val="00722893"/>
    <w:rsid w:val="00722F09"/>
    <w:rsid w:val="0072301F"/>
    <w:rsid w:val="007230C2"/>
    <w:rsid w:val="007238CC"/>
    <w:rsid w:val="00723A28"/>
    <w:rsid w:val="00723C05"/>
    <w:rsid w:val="00723FFF"/>
    <w:rsid w:val="00724193"/>
    <w:rsid w:val="007248BB"/>
    <w:rsid w:val="00724C6E"/>
    <w:rsid w:val="00724DF2"/>
    <w:rsid w:val="00724E45"/>
    <w:rsid w:val="007252A4"/>
    <w:rsid w:val="00725EAD"/>
    <w:rsid w:val="007268A4"/>
    <w:rsid w:val="00727AD3"/>
    <w:rsid w:val="00727B6F"/>
    <w:rsid w:val="00727C32"/>
    <w:rsid w:val="007304E0"/>
    <w:rsid w:val="00731950"/>
    <w:rsid w:val="00731993"/>
    <w:rsid w:val="00733842"/>
    <w:rsid w:val="00733CED"/>
    <w:rsid w:val="00733D82"/>
    <w:rsid w:val="0073496D"/>
    <w:rsid w:val="00735298"/>
    <w:rsid w:val="00735740"/>
    <w:rsid w:val="007358D3"/>
    <w:rsid w:val="00735AA3"/>
    <w:rsid w:val="00736241"/>
    <w:rsid w:val="0073654B"/>
    <w:rsid w:val="0073658D"/>
    <w:rsid w:val="007367AF"/>
    <w:rsid w:val="00736A50"/>
    <w:rsid w:val="00737B4D"/>
    <w:rsid w:val="00737DBD"/>
    <w:rsid w:val="0074002F"/>
    <w:rsid w:val="00740A9B"/>
    <w:rsid w:val="0074136A"/>
    <w:rsid w:val="00741B3B"/>
    <w:rsid w:val="00741C3F"/>
    <w:rsid w:val="0074227D"/>
    <w:rsid w:val="00742DE4"/>
    <w:rsid w:val="00742E31"/>
    <w:rsid w:val="007432D0"/>
    <w:rsid w:val="007433DD"/>
    <w:rsid w:val="007434EE"/>
    <w:rsid w:val="00743791"/>
    <w:rsid w:val="007438D0"/>
    <w:rsid w:val="007438EF"/>
    <w:rsid w:val="00743973"/>
    <w:rsid w:val="00743A72"/>
    <w:rsid w:val="00743B27"/>
    <w:rsid w:val="007449A4"/>
    <w:rsid w:val="00744A2D"/>
    <w:rsid w:val="00744B25"/>
    <w:rsid w:val="00744E11"/>
    <w:rsid w:val="00744E7F"/>
    <w:rsid w:val="007457E2"/>
    <w:rsid w:val="0074592C"/>
    <w:rsid w:val="00745B07"/>
    <w:rsid w:val="00745BBC"/>
    <w:rsid w:val="00746685"/>
    <w:rsid w:val="007468C2"/>
    <w:rsid w:val="007475EB"/>
    <w:rsid w:val="00750EFC"/>
    <w:rsid w:val="00751220"/>
    <w:rsid w:val="007514DA"/>
    <w:rsid w:val="00751990"/>
    <w:rsid w:val="00751C42"/>
    <w:rsid w:val="00751C69"/>
    <w:rsid w:val="00752120"/>
    <w:rsid w:val="0075252A"/>
    <w:rsid w:val="0075252C"/>
    <w:rsid w:val="00752CF5"/>
    <w:rsid w:val="007533FF"/>
    <w:rsid w:val="007540ED"/>
    <w:rsid w:val="00754890"/>
    <w:rsid w:val="00754D7E"/>
    <w:rsid w:val="0075625E"/>
    <w:rsid w:val="007563B1"/>
    <w:rsid w:val="00756A1B"/>
    <w:rsid w:val="00756D4B"/>
    <w:rsid w:val="007572F3"/>
    <w:rsid w:val="00757352"/>
    <w:rsid w:val="00757615"/>
    <w:rsid w:val="00757A49"/>
    <w:rsid w:val="0076014C"/>
    <w:rsid w:val="00760D19"/>
    <w:rsid w:val="0076112F"/>
    <w:rsid w:val="007613AD"/>
    <w:rsid w:val="007617B6"/>
    <w:rsid w:val="00761D53"/>
    <w:rsid w:val="00762049"/>
    <w:rsid w:val="0076207E"/>
    <w:rsid w:val="0076280F"/>
    <w:rsid w:val="007629DB"/>
    <w:rsid w:val="00762ABE"/>
    <w:rsid w:val="00763364"/>
    <w:rsid w:val="0076342D"/>
    <w:rsid w:val="007637CE"/>
    <w:rsid w:val="0076482B"/>
    <w:rsid w:val="007649CB"/>
    <w:rsid w:val="00764CF8"/>
    <w:rsid w:val="0076540F"/>
    <w:rsid w:val="00765770"/>
    <w:rsid w:val="00765942"/>
    <w:rsid w:val="00765B4B"/>
    <w:rsid w:val="00765B76"/>
    <w:rsid w:val="00767130"/>
    <w:rsid w:val="007673CC"/>
    <w:rsid w:val="00767D77"/>
    <w:rsid w:val="00770722"/>
    <w:rsid w:val="00770F34"/>
    <w:rsid w:val="00771091"/>
    <w:rsid w:val="00771BDB"/>
    <w:rsid w:val="007720AA"/>
    <w:rsid w:val="00772289"/>
    <w:rsid w:val="00772448"/>
    <w:rsid w:val="00772543"/>
    <w:rsid w:val="00772B3A"/>
    <w:rsid w:val="00772C1C"/>
    <w:rsid w:val="00772D4C"/>
    <w:rsid w:val="00773057"/>
    <w:rsid w:val="00773577"/>
    <w:rsid w:val="00773BD2"/>
    <w:rsid w:val="00774721"/>
    <w:rsid w:val="0077489A"/>
    <w:rsid w:val="0077516C"/>
    <w:rsid w:val="00775639"/>
    <w:rsid w:val="00776B9F"/>
    <w:rsid w:val="00776E9D"/>
    <w:rsid w:val="00777482"/>
    <w:rsid w:val="0077792A"/>
    <w:rsid w:val="00777975"/>
    <w:rsid w:val="00777E64"/>
    <w:rsid w:val="00777ED9"/>
    <w:rsid w:val="0078016F"/>
    <w:rsid w:val="00780541"/>
    <w:rsid w:val="007807B4"/>
    <w:rsid w:val="00780AC1"/>
    <w:rsid w:val="00780F4B"/>
    <w:rsid w:val="0078265F"/>
    <w:rsid w:val="00782F01"/>
    <w:rsid w:val="007833A1"/>
    <w:rsid w:val="007838A9"/>
    <w:rsid w:val="007838CE"/>
    <w:rsid w:val="00783EA4"/>
    <w:rsid w:val="0078432D"/>
    <w:rsid w:val="007846CA"/>
    <w:rsid w:val="007852BD"/>
    <w:rsid w:val="00785B72"/>
    <w:rsid w:val="00785E46"/>
    <w:rsid w:val="0078603E"/>
    <w:rsid w:val="0078653A"/>
    <w:rsid w:val="00786A6C"/>
    <w:rsid w:val="00786C6A"/>
    <w:rsid w:val="00786D80"/>
    <w:rsid w:val="00787254"/>
    <w:rsid w:val="00790247"/>
    <w:rsid w:val="00790282"/>
    <w:rsid w:val="00790CE7"/>
    <w:rsid w:val="00790EAD"/>
    <w:rsid w:val="007915BB"/>
    <w:rsid w:val="00791762"/>
    <w:rsid w:val="00791CAA"/>
    <w:rsid w:val="00792361"/>
    <w:rsid w:val="00792388"/>
    <w:rsid w:val="00792692"/>
    <w:rsid w:val="00792A37"/>
    <w:rsid w:val="00792B61"/>
    <w:rsid w:val="007931D2"/>
    <w:rsid w:val="0079418D"/>
    <w:rsid w:val="0079616B"/>
    <w:rsid w:val="007968BF"/>
    <w:rsid w:val="00797318"/>
    <w:rsid w:val="0079796B"/>
    <w:rsid w:val="00797B2C"/>
    <w:rsid w:val="007A06D3"/>
    <w:rsid w:val="007A08F1"/>
    <w:rsid w:val="007A0A59"/>
    <w:rsid w:val="007A0B15"/>
    <w:rsid w:val="007A0C41"/>
    <w:rsid w:val="007A0E9C"/>
    <w:rsid w:val="007A12E0"/>
    <w:rsid w:val="007A159C"/>
    <w:rsid w:val="007A1601"/>
    <w:rsid w:val="007A2194"/>
    <w:rsid w:val="007A226C"/>
    <w:rsid w:val="007A3521"/>
    <w:rsid w:val="007A4566"/>
    <w:rsid w:val="007A4D37"/>
    <w:rsid w:val="007A4EA9"/>
    <w:rsid w:val="007A4EF6"/>
    <w:rsid w:val="007A5049"/>
    <w:rsid w:val="007A5086"/>
    <w:rsid w:val="007A5097"/>
    <w:rsid w:val="007A578D"/>
    <w:rsid w:val="007A57D6"/>
    <w:rsid w:val="007A5AE7"/>
    <w:rsid w:val="007A6576"/>
    <w:rsid w:val="007A6688"/>
    <w:rsid w:val="007A68D9"/>
    <w:rsid w:val="007A717B"/>
    <w:rsid w:val="007A7C2A"/>
    <w:rsid w:val="007B0168"/>
    <w:rsid w:val="007B08A8"/>
    <w:rsid w:val="007B09EE"/>
    <w:rsid w:val="007B0CE1"/>
    <w:rsid w:val="007B11F0"/>
    <w:rsid w:val="007B154B"/>
    <w:rsid w:val="007B2A6D"/>
    <w:rsid w:val="007B3D1B"/>
    <w:rsid w:val="007B3F33"/>
    <w:rsid w:val="007B4A01"/>
    <w:rsid w:val="007B54C0"/>
    <w:rsid w:val="007B5851"/>
    <w:rsid w:val="007B5E38"/>
    <w:rsid w:val="007B5F60"/>
    <w:rsid w:val="007B6409"/>
    <w:rsid w:val="007B6C28"/>
    <w:rsid w:val="007B6FC3"/>
    <w:rsid w:val="007B70E1"/>
    <w:rsid w:val="007B730E"/>
    <w:rsid w:val="007B7988"/>
    <w:rsid w:val="007C05A4"/>
    <w:rsid w:val="007C0CB7"/>
    <w:rsid w:val="007C1D52"/>
    <w:rsid w:val="007C1D7C"/>
    <w:rsid w:val="007C1E02"/>
    <w:rsid w:val="007C1E3F"/>
    <w:rsid w:val="007C200F"/>
    <w:rsid w:val="007C29D6"/>
    <w:rsid w:val="007C2D89"/>
    <w:rsid w:val="007C4355"/>
    <w:rsid w:val="007C4501"/>
    <w:rsid w:val="007C57E7"/>
    <w:rsid w:val="007C618C"/>
    <w:rsid w:val="007C64F9"/>
    <w:rsid w:val="007C6FDE"/>
    <w:rsid w:val="007C77D2"/>
    <w:rsid w:val="007C7BD0"/>
    <w:rsid w:val="007D0059"/>
    <w:rsid w:val="007D01FC"/>
    <w:rsid w:val="007D131C"/>
    <w:rsid w:val="007D189C"/>
    <w:rsid w:val="007D1CF2"/>
    <w:rsid w:val="007D2E9C"/>
    <w:rsid w:val="007D309C"/>
    <w:rsid w:val="007D330E"/>
    <w:rsid w:val="007D3B64"/>
    <w:rsid w:val="007D3C05"/>
    <w:rsid w:val="007D4656"/>
    <w:rsid w:val="007D4D97"/>
    <w:rsid w:val="007D4EC4"/>
    <w:rsid w:val="007D55AB"/>
    <w:rsid w:val="007D579D"/>
    <w:rsid w:val="007D5E59"/>
    <w:rsid w:val="007D61EF"/>
    <w:rsid w:val="007D6B91"/>
    <w:rsid w:val="007D7B49"/>
    <w:rsid w:val="007E11C4"/>
    <w:rsid w:val="007E15A3"/>
    <w:rsid w:val="007E16DE"/>
    <w:rsid w:val="007E1D60"/>
    <w:rsid w:val="007E1E11"/>
    <w:rsid w:val="007E2197"/>
    <w:rsid w:val="007E238D"/>
    <w:rsid w:val="007E3009"/>
    <w:rsid w:val="007E36E2"/>
    <w:rsid w:val="007E42F5"/>
    <w:rsid w:val="007E4A24"/>
    <w:rsid w:val="007E4A4E"/>
    <w:rsid w:val="007E4E09"/>
    <w:rsid w:val="007E5A5C"/>
    <w:rsid w:val="007E5FEF"/>
    <w:rsid w:val="007E6605"/>
    <w:rsid w:val="007E66C6"/>
    <w:rsid w:val="007E6AD4"/>
    <w:rsid w:val="007E6C40"/>
    <w:rsid w:val="007E73F8"/>
    <w:rsid w:val="007E7523"/>
    <w:rsid w:val="007E78EB"/>
    <w:rsid w:val="007E7989"/>
    <w:rsid w:val="007E7DF6"/>
    <w:rsid w:val="007F018A"/>
    <w:rsid w:val="007F04AC"/>
    <w:rsid w:val="007F1579"/>
    <w:rsid w:val="007F199B"/>
    <w:rsid w:val="007F1D11"/>
    <w:rsid w:val="007F1E31"/>
    <w:rsid w:val="007F212B"/>
    <w:rsid w:val="007F263D"/>
    <w:rsid w:val="007F2B0D"/>
    <w:rsid w:val="007F3318"/>
    <w:rsid w:val="007F363B"/>
    <w:rsid w:val="007F36D0"/>
    <w:rsid w:val="007F3A77"/>
    <w:rsid w:val="007F3EE2"/>
    <w:rsid w:val="007F42C9"/>
    <w:rsid w:val="007F42E2"/>
    <w:rsid w:val="007F458C"/>
    <w:rsid w:val="007F4655"/>
    <w:rsid w:val="007F47BC"/>
    <w:rsid w:val="007F47CA"/>
    <w:rsid w:val="007F5436"/>
    <w:rsid w:val="007F56C7"/>
    <w:rsid w:val="007F57CC"/>
    <w:rsid w:val="007F594B"/>
    <w:rsid w:val="007F5E31"/>
    <w:rsid w:val="007F6416"/>
    <w:rsid w:val="007F762D"/>
    <w:rsid w:val="007F770E"/>
    <w:rsid w:val="007F799B"/>
    <w:rsid w:val="00800836"/>
    <w:rsid w:val="00800E39"/>
    <w:rsid w:val="00801614"/>
    <w:rsid w:val="008017FB"/>
    <w:rsid w:val="00801F83"/>
    <w:rsid w:val="008026D4"/>
    <w:rsid w:val="008028CF"/>
    <w:rsid w:val="00802B2E"/>
    <w:rsid w:val="00802FFC"/>
    <w:rsid w:val="008030ED"/>
    <w:rsid w:val="00803600"/>
    <w:rsid w:val="00803E2F"/>
    <w:rsid w:val="00803F46"/>
    <w:rsid w:val="008040E7"/>
    <w:rsid w:val="00804205"/>
    <w:rsid w:val="008044D3"/>
    <w:rsid w:val="008055F4"/>
    <w:rsid w:val="00805787"/>
    <w:rsid w:val="00805AEA"/>
    <w:rsid w:val="00805C6D"/>
    <w:rsid w:val="00806254"/>
    <w:rsid w:val="00806590"/>
    <w:rsid w:val="00806B86"/>
    <w:rsid w:val="00807586"/>
    <w:rsid w:val="00810239"/>
    <w:rsid w:val="008103AB"/>
    <w:rsid w:val="0081043E"/>
    <w:rsid w:val="008105D0"/>
    <w:rsid w:val="008107EE"/>
    <w:rsid w:val="00810890"/>
    <w:rsid w:val="00810BB4"/>
    <w:rsid w:val="00811032"/>
    <w:rsid w:val="00811D43"/>
    <w:rsid w:val="00811E04"/>
    <w:rsid w:val="00812831"/>
    <w:rsid w:val="00812F7A"/>
    <w:rsid w:val="008135B0"/>
    <w:rsid w:val="008136EE"/>
    <w:rsid w:val="008152A2"/>
    <w:rsid w:val="00815338"/>
    <w:rsid w:val="00815937"/>
    <w:rsid w:val="00815A72"/>
    <w:rsid w:val="00815D19"/>
    <w:rsid w:val="00815F4E"/>
    <w:rsid w:val="00816026"/>
    <w:rsid w:val="008161B0"/>
    <w:rsid w:val="00816535"/>
    <w:rsid w:val="00816B63"/>
    <w:rsid w:val="00816D0A"/>
    <w:rsid w:val="00816E0D"/>
    <w:rsid w:val="008177B6"/>
    <w:rsid w:val="00817920"/>
    <w:rsid w:val="008179AE"/>
    <w:rsid w:val="00817AE3"/>
    <w:rsid w:val="00817C4F"/>
    <w:rsid w:val="00821032"/>
    <w:rsid w:val="00822856"/>
    <w:rsid w:val="008232CA"/>
    <w:rsid w:val="008238B8"/>
    <w:rsid w:val="008238D9"/>
    <w:rsid w:val="00823B6C"/>
    <w:rsid w:val="008247BF"/>
    <w:rsid w:val="0082490B"/>
    <w:rsid w:val="00825550"/>
    <w:rsid w:val="0082561D"/>
    <w:rsid w:val="0082592A"/>
    <w:rsid w:val="00826185"/>
    <w:rsid w:val="00826685"/>
    <w:rsid w:val="00826DBB"/>
    <w:rsid w:val="00826EAD"/>
    <w:rsid w:val="008274CD"/>
    <w:rsid w:val="00827B08"/>
    <w:rsid w:val="00827B6B"/>
    <w:rsid w:val="00827E21"/>
    <w:rsid w:val="00830B03"/>
    <w:rsid w:val="008313D8"/>
    <w:rsid w:val="008324D8"/>
    <w:rsid w:val="00832BD3"/>
    <w:rsid w:val="0083340B"/>
    <w:rsid w:val="008336AA"/>
    <w:rsid w:val="0083376C"/>
    <w:rsid w:val="008337C8"/>
    <w:rsid w:val="00833CF5"/>
    <w:rsid w:val="0083422E"/>
    <w:rsid w:val="008348A0"/>
    <w:rsid w:val="00834951"/>
    <w:rsid w:val="0083529C"/>
    <w:rsid w:val="008352F6"/>
    <w:rsid w:val="008353F1"/>
    <w:rsid w:val="0083568E"/>
    <w:rsid w:val="00835752"/>
    <w:rsid w:val="008357EC"/>
    <w:rsid w:val="00835D73"/>
    <w:rsid w:val="00835FAE"/>
    <w:rsid w:val="00836294"/>
    <w:rsid w:val="00836771"/>
    <w:rsid w:val="00836A0D"/>
    <w:rsid w:val="00836E18"/>
    <w:rsid w:val="0083789E"/>
    <w:rsid w:val="00840762"/>
    <w:rsid w:val="008409BC"/>
    <w:rsid w:val="00840F2C"/>
    <w:rsid w:val="00841518"/>
    <w:rsid w:val="00841934"/>
    <w:rsid w:val="00842463"/>
    <w:rsid w:val="00842715"/>
    <w:rsid w:val="0084328D"/>
    <w:rsid w:val="00843353"/>
    <w:rsid w:val="00843626"/>
    <w:rsid w:val="0084366D"/>
    <w:rsid w:val="00843921"/>
    <w:rsid w:val="00843F85"/>
    <w:rsid w:val="00844405"/>
    <w:rsid w:val="00844608"/>
    <w:rsid w:val="008446F4"/>
    <w:rsid w:val="00845046"/>
    <w:rsid w:val="00845461"/>
    <w:rsid w:val="00845A51"/>
    <w:rsid w:val="008462E2"/>
    <w:rsid w:val="0084652F"/>
    <w:rsid w:val="0084671A"/>
    <w:rsid w:val="00846CE8"/>
    <w:rsid w:val="0084700D"/>
    <w:rsid w:val="0084776B"/>
    <w:rsid w:val="00847B09"/>
    <w:rsid w:val="00847DE0"/>
    <w:rsid w:val="00850AA6"/>
    <w:rsid w:val="00850E63"/>
    <w:rsid w:val="00850E71"/>
    <w:rsid w:val="00851694"/>
    <w:rsid w:val="00851B1D"/>
    <w:rsid w:val="00851F1D"/>
    <w:rsid w:val="00853ED6"/>
    <w:rsid w:val="00853FBE"/>
    <w:rsid w:val="008541EA"/>
    <w:rsid w:val="0085433E"/>
    <w:rsid w:val="00854543"/>
    <w:rsid w:val="00854B53"/>
    <w:rsid w:val="00854B6E"/>
    <w:rsid w:val="00854C24"/>
    <w:rsid w:val="00854FB5"/>
    <w:rsid w:val="00855122"/>
    <w:rsid w:val="00856491"/>
    <w:rsid w:val="00856AA7"/>
    <w:rsid w:val="00856B1D"/>
    <w:rsid w:val="00856B31"/>
    <w:rsid w:val="008571AC"/>
    <w:rsid w:val="00857362"/>
    <w:rsid w:val="0085766F"/>
    <w:rsid w:val="00857DB1"/>
    <w:rsid w:val="00860A92"/>
    <w:rsid w:val="008610B9"/>
    <w:rsid w:val="00861103"/>
    <w:rsid w:val="00861708"/>
    <w:rsid w:val="00861A67"/>
    <w:rsid w:val="00861D35"/>
    <w:rsid w:val="0086202B"/>
    <w:rsid w:val="0086257B"/>
    <w:rsid w:val="0086343C"/>
    <w:rsid w:val="00863515"/>
    <w:rsid w:val="008636E8"/>
    <w:rsid w:val="008639FE"/>
    <w:rsid w:val="00863B7B"/>
    <w:rsid w:val="0086453F"/>
    <w:rsid w:val="0086496B"/>
    <w:rsid w:val="00864A4B"/>
    <w:rsid w:val="00864C7E"/>
    <w:rsid w:val="00864D7F"/>
    <w:rsid w:val="00865164"/>
    <w:rsid w:val="008651E1"/>
    <w:rsid w:val="00865603"/>
    <w:rsid w:val="00865A8A"/>
    <w:rsid w:val="00865AE2"/>
    <w:rsid w:val="00865D33"/>
    <w:rsid w:val="0086669D"/>
    <w:rsid w:val="00866C05"/>
    <w:rsid w:val="0086719A"/>
    <w:rsid w:val="0086727A"/>
    <w:rsid w:val="008675D7"/>
    <w:rsid w:val="00867D10"/>
    <w:rsid w:val="00867E7A"/>
    <w:rsid w:val="00870A41"/>
    <w:rsid w:val="00870C78"/>
    <w:rsid w:val="0087102B"/>
    <w:rsid w:val="008718E6"/>
    <w:rsid w:val="00872382"/>
    <w:rsid w:val="0087255D"/>
    <w:rsid w:val="00872AD6"/>
    <w:rsid w:val="00873209"/>
    <w:rsid w:val="008738C5"/>
    <w:rsid w:val="00873AC0"/>
    <w:rsid w:val="00873F9C"/>
    <w:rsid w:val="008742A2"/>
    <w:rsid w:val="00874346"/>
    <w:rsid w:val="00874359"/>
    <w:rsid w:val="008747CB"/>
    <w:rsid w:val="00874F8B"/>
    <w:rsid w:val="00875C34"/>
    <w:rsid w:val="00875C6F"/>
    <w:rsid w:val="00875FB3"/>
    <w:rsid w:val="0087622D"/>
    <w:rsid w:val="00876CD3"/>
    <w:rsid w:val="00876DEB"/>
    <w:rsid w:val="00877819"/>
    <w:rsid w:val="008779E4"/>
    <w:rsid w:val="00877BDB"/>
    <w:rsid w:val="0088158B"/>
    <w:rsid w:val="00881DFB"/>
    <w:rsid w:val="00881E45"/>
    <w:rsid w:val="00882611"/>
    <w:rsid w:val="00883207"/>
    <w:rsid w:val="008834B5"/>
    <w:rsid w:val="00883AED"/>
    <w:rsid w:val="008841B7"/>
    <w:rsid w:val="008845E2"/>
    <w:rsid w:val="00884686"/>
    <w:rsid w:val="00884D56"/>
    <w:rsid w:val="0088528E"/>
    <w:rsid w:val="0088543B"/>
    <w:rsid w:val="00886088"/>
    <w:rsid w:val="00886891"/>
    <w:rsid w:val="00886AB8"/>
    <w:rsid w:val="0088744F"/>
    <w:rsid w:val="008875E7"/>
    <w:rsid w:val="00887CBA"/>
    <w:rsid w:val="00890639"/>
    <w:rsid w:val="00890B37"/>
    <w:rsid w:val="008914FA"/>
    <w:rsid w:val="00891BCB"/>
    <w:rsid w:val="00891D72"/>
    <w:rsid w:val="00892370"/>
    <w:rsid w:val="00892873"/>
    <w:rsid w:val="00892939"/>
    <w:rsid w:val="00892C71"/>
    <w:rsid w:val="0089330E"/>
    <w:rsid w:val="00893469"/>
    <w:rsid w:val="00893A51"/>
    <w:rsid w:val="00893F8C"/>
    <w:rsid w:val="00893FEA"/>
    <w:rsid w:val="00894D02"/>
    <w:rsid w:val="008952E8"/>
    <w:rsid w:val="00895DE7"/>
    <w:rsid w:val="00896CC8"/>
    <w:rsid w:val="008978E8"/>
    <w:rsid w:val="008979D0"/>
    <w:rsid w:val="00897BF6"/>
    <w:rsid w:val="00897FDE"/>
    <w:rsid w:val="008A0113"/>
    <w:rsid w:val="008A0719"/>
    <w:rsid w:val="008A0AE6"/>
    <w:rsid w:val="008A0C09"/>
    <w:rsid w:val="008A0DA4"/>
    <w:rsid w:val="008A122D"/>
    <w:rsid w:val="008A1F4F"/>
    <w:rsid w:val="008A21DE"/>
    <w:rsid w:val="008A22D7"/>
    <w:rsid w:val="008A24BF"/>
    <w:rsid w:val="008A2769"/>
    <w:rsid w:val="008A3D11"/>
    <w:rsid w:val="008A3E7C"/>
    <w:rsid w:val="008A401B"/>
    <w:rsid w:val="008A50D8"/>
    <w:rsid w:val="008A5CB9"/>
    <w:rsid w:val="008A62B5"/>
    <w:rsid w:val="008A636F"/>
    <w:rsid w:val="008A6AB1"/>
    <w:rsid w:val="008A6CD7"/>
    <w:rsid w:val="008A7232"/>
    <w:rsid w:val="008A79EE"/>
    <w:rsid w:val="008B0C0B"/>
    <w:rsid w:val="008B0C3E"/>
    <w:rsid w:val="008B0DAB"/>
    <w:rsid w:val="008B12AD"/>
    <w:rsid w:val="008B16CC"/>
    <w:rsid w:val="008B1984"/>
    <w:rsid w:val="008B22A8"/>
    <w:rsid w:val="008B276B"/>
    <w:rsid w:val="008B277D"/>
    <w:rsid w:val="008B2820"/>
    <w:rsid w:val="008B2B13"/>
    <w:rsid w:val="008B2BB7"/>
    <w:rsid w:val="008B35E3"/>
    <w:rsid w:val="008B4B32"/>
    <w:rsid w:val="008B4F44"/>
    <w:rsid w:val="008B5068"/>
    <w:rsid w:val="008B51B2"/>
    <w:rsid w:val="008B5ABF"/>
    <w:rsid w:val="008B65B2"/>
    <w:rsid w:val="008B6A49"/>
    <w:rsid w:val="008B6C35"/>
    <w:rsid w:val="008B6CAE"/>
    <w:rsid w:val="008B6EBC"/>
    <w:rsid w:val="008B73AC"/>
    <w:rsid w:val="008B74FA"/>
    <w:rsid w:val="008B7671"/>
    <w:rsid w:val="008B7C42"/>
    <w:rsid w:val="008C01E6"/>
    <w:rsid w:val="008C08DE"/>
    <w:rsid w:val="008C0A65"/>
    <w:rsid w:val="008C0E4A"/>
    <w:rsid w:val="008C114E"/>
    <w:rsid w:val="008C1BD1"/>
    <w:rsid w:val="008C1D9B"/>
    <w:rsid w:val="008C2245"/>
    <w:rsid w:val="008C2271"/>
    <w:rsid w:val="008C25A2"/>
    <w:rsid w:val="008C26FC"/>
    <w:rsid w:val="008C3561"/>
    <w:rsid w:val="008C4726"/>
    <w:rsid w:val="008C49F9"/>
    <w:rsid w:val="008C5D32"/>
    <w:rsid w:val="008C5E4C"/>
    <w:rsid w:val="008C5E5D"/>
    <w:rsid w:val="008C5FD8"/>
    <w:rsid w:val="008C6155"/>
    <w:rsid w:val="008C61B8"/>
    <w:rsid w:val="008C77C7"/>
    <w:rsid w:val="008D091E"/>
    <w:rsid w:val="008D09C9"/>
    <w:rsid w:val="008D1276"/>
    <w:rsid w:val="008D18CA"/>
    <w:rsid w:val="008D1DAE"/>
    <w:rsid w:val="008D2943"/>
    <w:rsid w:val="008D2A2F"/>
    <w:rsid w:val="008D2D31"/>
    <w:rsid w:val="008D3551"/>
    <w:rsid w:val="008D3552"/>
    <w:rsid w:val="008D4A7C"/>
    <w:rsid w:val="008D692A"/>
    <w:rsid w:val="008D6EA8"/>
    <w:rsid w:val="008D6FA7"/>
    <w:rsid w:val="008D77D6"/>
    <w:rsid w:val="008D7848"/>
    <w:rsid w:val="008D7D74"/>
    <w:rsid w:val="008D7F1F"/>
    <w:rsid w:val="008E0744"/>
    <w:rsid w:val="008E14A5"/>
    <w:rsid w:val="008E1525"/>
    <w:rsid w:val="008E18D6"/>
    <w:rsid w:val="008E19BF"/>
    <w:rsid w:val="008E1CCC"/>
    <w:rsid w:val="008E24CB"/>
    <w:rsid w:val="008E25F0"/>
    <w:rsid w:val="008E3614"/>
    <w:rsid w:val="008E36CE"/>
    <w:rsid w:val="008E3C94"/>
    <w:rsid w:val="008E3EEB"/>
    <w:rsid w:val="008E3F04"/>
    <w:rsid w:val="008E3FEF"/>
    <w:rsid w:val="008E4C4A"/>
    <w:rsid w:val="008E5101"/>
    <w:rsid w:val="008E5181"/>
    <w:rsid w:val="008E532F"/>
    <w:rsid w:val="008E634B"/>
    <w:rsid w:val="008E68AC"/>
    <w:rsid w:val="008E6BB8"/>
    <w:rsid w:val="008E6F90"/>
    <w:rsid w:val="008E733B"/>
    <w:rsid w:val="008E7480"/>
    <w:rsid w:val="008E7494"/>
    <w:rsid w:val="008F0708"/>
    <w:rsid w:val="008F0CFE"/>
    <w:rsid w:val="008F11BA"/>
    <w:rsid w:val="008F16F0"/>
    <w:rsid w:val="008F1EC6"/>
    <w:rsid w:val="008F25DF"/>
    <w:rsid w:val="008F260E"/>
    <w:rsid w:val="008F261F"/>
    <w:rsid w:val="008F2919"/>
    <w:rsid w:val="008F291A"/>
    <w:rsid w:val="008F29AB"/>
    <w:rsid w:val="008F31DC"/>
    <w:rsid w:val="008F390B"/>
    <w:rsid w:val="008F4CAC"/>
    <w:rsid w:val="008F4D03"/>
    <w:rsid w:val="008F5124"/>
    <w:rsid w:val="008F53F3"/>
    <w:rsid w:val="008F5B75"/>
    <w:rsid w:val="008F69CA"/>
    <w:rsid w:val="008F6A9E"/>
    <w:rsid w:val="008F6B24"/>
    <w:rsid w:val="008F6BDE"/>
    <w:rsid w:val="008F7098"/>
    <w:rsid w:val="008F7485"/>
    <w:rsid w:val="008F7D40"/>
    <w:rsid w:val="008F7FBD"/>
    <w:rsid w:val="00900579"/>
    <w:rsid w:val="009015A4"/>
    <w:rsid w:val="00901D1C"/>
    <w:rsid w:val="00901D8F"/>
    <w:rsid w:val="00902047"/>
    <w:rsid w:val="00902317"/>
    <w:rsid w:val="00902321"/>
    <w:rsid w:val="00902672"/>
    <w:rsid w:val="009026F9"/>
    <w:rsid w:val="00902F55"/>
    <w:rsid w:val="009037B3"/>
    <w:rsid w:val="00903A10"/>
    <w:rsid w:val="00903A64"/>
    <w:rsid w:val="00903BEB"/>
    <w:rsid w:val="00904979"/>
    <w:rsid w:val="0090523E"/>
    <w:rsid w:val="009055F2"/>
    <w:rsid w:val="00906183"/>
    <w:rsid w:val="0090661A"/>
    <w:rsid w:val="00907072"/>
    <w:rsid w:val="00907509"/>
    <w:rsid w:val="00907826"/>
    <w:rsid w:val="00907B16"/>
    <w:rsid w:val="0091107D"/>
    <w:rsid w:val="00911B8F"/>
    <w:rsid w:val="00912403"/>
    <w:rsid w:val="00912651"/>
    <w:rsid w:val="00912B6D"/>
    <w:rsid w:val="00912D73"/>
    <w:rsid w:val="00914121"/>
    <w:rsid w:val="0091433A"/>
    <w:rsid w:val="00914937"/>
    <w:rsid w:val="00914A25"/>
    <w:rsid w:val="00914B92"/>
    <w:rsid w:val="0091516B"/>
    <w:rsid w:val="00915213"/>
    <w:rsid w:val="00915436"/>
    <w:rsid w:val="00915A49"/>
    <w:rsid w:val="00915B3F"/>
    <w:rsid w:val="00915B4D"/>
    <w:rsid w:val="00915CA8"/>
    <w:rsid w:val="009162EE"/>
    <w:rsid w:val="00916C34"/>
    <w:rsid w:val="00916CF3"/>
    <w:rsid w:val="00916F8C"/>
    <w:rsid w:val="0091703D"/>
    <w:rsid w:val="00917FCA"/>
    <w:rsid w:val="00920485"/>
    <w:rsid w:val="00920CB6"/>
    <w:rsid w:val="00921015"/>
    <w:rsid w:val="009221D4"/>
    <w:rsid w:val="0092261C"/>
    <w:rsid w:val="00922DBC"/>
    <w:rsid w:val="00922F94"/>
    <w:rsid w:val="009235F2"/>
    <w:rsid w:val="00924630"/>
    <w:rsid w:val="00924722"/>
    <w:rsid w:val="009253CE"/>
    <w:rsid w:val="0092556D"/>
    <w:rsid w:val="0092579A"/>
    <w:rsid w:val="00926275"/>
    <w:rsid w:val="009265E9"/>
    <w:rsid w:val="0092663E"/>
    <w:rsid w:val="0092693B"/>
    <w:rsid w:val="00926A81"/>
    <w:rsid w:val="00926DC0"/>
    <w:rsid w:val="00927420"/>
    <w:rsid w:val="009301BC"/>
    <w:rsid w:val="00930591"/>
    <w:rsid w:val="0093063D"/>
    <w:rsid w:val="009309DD"/>
    <w:rsid w:val="00930DBB"/>
    <w:rsid w:val="00931089"/>
    <w:rsid w:val="009313BC"/>
    <w:rsid w:val="009316F4"/>
    <w:rsid w:val="009321C5"/>
    <w:rsid w:val="00932596"/>
    <w:rsid w:val="0093274C"/>
    <w:rsid w:val="0093302D"/>
    <w:rsid w:val="00933F3A"/>
    <w:rsid w:val="0093429C"/>
    <w:rsid w:val="009349EB"/>
    <w:rsid w:val="00934F62"/>
    <w:rsid w:val="00935154"/>
    <w:rsid w:val="009353C8"/>
    <w:rsid w:val="009354A9"/>
    <w:rsid w:val="0093553E"/>
    <w:rsid w:val="009356C1"/>
    <w:rsid w:val="00935C13"/>
    <w:rsid w:val="009360D0"/>
    <w:rsid w:val="009363C2"/>
    <w:rsid w:val="00936ABC"/>
    <w:rsid w:val="009370EE"/>
    <w:rsid w:val="00937683"/>
    <w:rsid w:val="00937A5E"/>
    <w:rsid w:val="009406FE"/>
    <w:rsid w:val="00940763"/>
    <w:rsid w:val="00940900"/>
    <w:rsid w:val="0094096E"/>
    <w:rsid w:val="009409FA"/>
    <w:rsid w:val="00941652"/>
    <w:rsid w:val="0094166A"/>
    <w:rsid w:val="00942646"/>
    <w:rsid w:val="00942DA9"/>
    <w:rsid w:val="0094364B"/>
    <w:rsid w:val="00943E5B"/>
    <w:rsid w:val="0094483A"/>
    <w:rsid w:val="00944A35"/>
    <w:rsid w:val="00944B39"/>
    <w:rsid w:val="009453A8"/>
    <w:rsid w:val="009460F9"/>
    <w:rsid w:val="0094654C"/>
    <w:rsid w:val="00946827"/>
    <w:rsid w:val="00946BE9"/>
    <w:rsid w:val="00946C57"/>
    <w:rsid w:val="00946EFB"/>
    <w:rsid w:val="00947F2B"/>
    <w:rsid w:val="00947F74"/>
    <w:rsid w:val="009500AB"/>
    <w:rsid w:val="00950185"/>
    <w:rsid w:val="00951209"/>
    <w:rsid w:val="0095163A"/>
    <w:rsid w:val="009529D2"/>
    <w:rsid w:val="00952E10"/>
    <w:rsid w:val="00952F98"/>
    <w:rsid w:val="009544E5"/>
    <w:rsid w:val="00955823"/>
    <w:rsid w:val="009559B7"/>
    <w:rsid w:val="00955EF0"/>
    <w:rsid w:val="0095669B"/>
    <w:rsid w:val="00956E9A"/>
    <w:rsid w:val="00957240"/>
    <w:rsid w:val="009576B6"/>
    <w:rsid w:val="00957F4A"/>
    <w:rsid w:val="00960048"/>
    <w:rsid w:val="00960B2A"/>
    <w:rsid w:val="00960D04"/>
    <w:rsid w:val="00960F77"/>
    <w:rsid w:val="00961A98"/>
    <w:rsid w:val="00961D70"/>
    <w:rsid w:val="00962581"/>
    <w:rsid w:val="009632C6"/>
    <w:rsid w:val="009633E2"/>
    <w:rsid w:val="009639FC"/>
    <w:rsid w:val="00963CC6"/>
    <w:rsid w:val="00964193"/>
    <w:rsid w:val="009643B9"/>
    <w:rsid w:val="00964415"/>
    <w:rsid w:val="00964CB7"/>
    <w:rsid w:val="0096551C"/>
    <w:rsid w:val="0096582E"/>
    <w:rsid w:val="00965F1D"/>
    <w:rsid w:val="00966762"/>
    <w:rsid w:val="00966BBA"/>
    <w:rsid w:val="00966CD4"/>
    <w:rsid w:val="0096764F"/>
    <w:rsid w:val="009678A2"/>
    <w:rsid w:val="00967EB7"/>
    <w:rsid w:val="009706E4"/>
    <w:rsid w:val="00970711"/>
    <w:rsid w:val="009709F1"/>
    <w:rsid w:val="00970B55"/>
    <w:rsid w:val="00970D23"/>
    <w:rsid w:val="0097122A"/>
    <w:rsid w:val="00971CA0"/>
    <w:rsid w:val="00971D32"/>
    <w:rsid w:val="00972546"/>
    <w:rsid w:val="00972B5C"/>
    <w:rsid w:val="00972FA9"/>
    <w:rsid w:val="00973000"/>
    <w:rsid w:val="0097309A"/>
    <w:rsid w:val="00973ADC"/>
    <w:rsid w:val="00973B06"/>
    <w:rsid w:val="00973F28"/>
    <w:rsid w:val="009745CA"/>
    <w:rsid w:val="00974F3D"/>
    <w:rsid w:val="00975080"/>
    <w:rsid w:val="009750F4"/>
    <w:rsid w:val="00975242"/>
    <w:rsid w:val="00975774"/>
    <w:rsid w:val="009773A2"/>
    <w:rsid w:val="00977999"/>
    <w:rsid w:val="00977A6F"/>
    <w:rsid w:val="009805CB"/>
    <w:rsid w:val="0098062E"/>
    <w:rsid w:val="00980678"/>
    <w:rsid w:val="0098172A"/>
    <w:rsid w:val="009818AE"/>
    <w:rsid w:val="00982749"/>
    <w:rsid w:val="00982A58"/>
    <w:rsid w:val="00982C55"/>
    <w:rsid w:val="0098331D"/>
    <w:rsid w:val="0098339A"/>
    <w:rsid w:val="00983424"/>
    <w:rsid w:val="009840DA"/>
    <w:rsid w:val="00984626"/>
    <w:rsid w:val="00986407"/>
    <w:rsid w:val="00987236"/>
    <w:rsid w:val="0099105E"/>
    <w:rsid w:val="00991067"/>
    <w:rsid w:val="00991697"/>
    <w:rsid w:val="00991E95"/>
    <w:rsid w:val="00992162"/>
    <w:rsid w:val="009923C7"/>
    <w:rsid w:val="00992702"/>
    <w:rsid w:val="00992A77"/>
    <w:rsid w:val="00992DEF"/>
    <w:rsid w:val="00993028"/>
    <w:rsid w:val="00993377"/>
    <w:rsid w:val="009938B5"/>
    <w:rsid w:val="00993DF3"/>
    <w:rsid w:val="009944B2"/>
    <w:rsid w:val="00994C1E"/>
    <w:rsid w:val="00994C69"/>
    <w:rsid w:val="00994E9D"/>
    <w:rsid w:val="00994FB8"/>
    <w:rsid w:val="00995621"/>
    <w:rsid w:val="00995796"/>
    <w:rsid w:val="0099607E"/>
    <w:rsid w:val="009960F8"/>
    <w:rsid w:val="0099661A"/>
    <w:rsid w:val="009967ED"/>
    <w:rsid w:val="00996B01"/>
    <w:rsid w:val="00997A11"/>
    <w:rsid w:val="00997B78"/>
    <w:rsid w:val="00997DAF"/>
    <w:rsid w:val="009A089D"/>
    <w:rsid w:val="009A26D8"/>
    <w:rsid w:val="009A279F"/>
    <w:rsid w:val="009A38AC"/>
    <w:rsid w:val="009A43EF"/>
    <w:rsid w:val="009A47E4"/>
    <w:rsid w:val="009A48BF"/>
    <w:rsid w:val="009A49E1"/>
    <w:rsid w:val="009A4A45"/>
    <w:rsid w:val="009A52F3"/>
    <w:rsid w:val="009A5498"/>
    <w:rsid w:val="009A59A0"/>
    <w:rsid w:val="009A6D98"/>
    <w:rsid w:val="009A6FF0"/>
    <w:rsid w:val="009A746C"/>
    <w:rsid w:val="009A75EF"/>
    <w:rsid w:val="009A79F2"/>
    <w:rsid w:val="009A7A06"/>
    <w:rsid w:val="009B035C"/>
    <w:rsid w:val="009B058E"/>
    <w:rsid w:val="009B0AE4"/>
    <w:rsid w:val="009B133F"/>
    <w:rsid w:val="009B1C8D"/>
    <w:rsid w:val="009B251F"/>
    <w:rsid w:val="009B2C88"/>
    <w:rsid w:val="009B30FB"/>
    <w:rsid w:val="009B39F6"/>
    <w:rsid w:val="009B4410"/>
    <w:rsid w:val="009B4916"/>
    <w:rsid w:val="009B4C61"/>
    <w:rsid w:val="009B5605"/>
    <w:rsid w:val="009B600E"/>
    <w:rsid w:val="009B68A1"/>
    <w:rsid w:val="009B6DBA"/>
    <w:rsid w:val="009B70C5"/>
    <w:rsid w:val="009B75D3"/>
    <w:rsid w:val="009B78F5"/>
    <w:rsid w:val="009C07AA"/>
    <w:rsid w:val="009C0863"/>
    <w:rsid w:val="009C10E9"/>
    <w:rsid w:val="009C11A1"/>
    <w:rsid w:val="009C3798"/>
    <w:rsid w:val="009C3959"/>
    <w:rsid w:val="009C470A"/>
    <w:rsid w:val="009C4D5A"/>
    <w:rsid w:val="009C52A5"/>
    <w:rsid w:val="009C57AF"/>
    <w:rsid w:val="009C5A9E"/>
    <w:rsid w:val="009C5EF4"/>
    <w:rsid w:val="009C6463"/>
    <w:rsid w:val="009C6F1A"/>
    <w:rsid w:val="009C7CBB"/>
    <w:rsid w:val="009D01DB"/>
    <w:rsid w:val="009D0F61"/>
    <w:rsid w:val="009D1318"/>
    <w:rsid w:val="009D1575"/>
    <w:rsid w:val="009D1C24"/>
    <w:rsid w:val="009D2509"/>
    <w:rsid w:val="009D295E"/>
    <w:rsid w:val="009D2E79"/>
    <w:rsid w:val="009D3163"/>
    <w:rsid w:val="009D34B5"/>
    <w:rsid w:val="009D3EBC"/>
    <w:rsid w:val="009D4B6E"/>
    <w:rsid w:val="009D5461"/>
    <w:rsid w:val="009D58E8"/>
    <w:rsid w:val="009D5A2F"/>
    <w:rsid w:val="009D70E1"/>
    <w:rsid w:val="009D71C6"/>
    <w:rsid w:val="009D7392"/>
    <w:rsid w:val="009D7EEE"/>
    <w:rsid w:val="009E0420"/>
    <w:rsid w:val="009E0B37"/>
    <w:rsid w:val="009E1478"/>
    <w:rsid w:val="009E14EB"/>
    <w:rsid w:val="009E197E"/>
    <w:rsid w:val="009E1A64"/>
    <w:rsid w:val="009E1F13"/>
    <w:rsid w:val="009E23D8"/>
    <w:rsid w:val="009E301E"/>
    <w:rsid w:val="009E3988"/>
    <w:rsid w:val="009E3A31"/>
    <w:rsid w:val="009E3EDB"/>
    <w:rsid w:val="009E46DB"/>
    <w:rsid w:val="009E47A8"/>
    <w:rsid w:val="009E47E7"/>
    <w:rsid w:val="009E4845"/>
    <w:rsid w:val="009E4F40"/>
    <w:rsid w:val="009E53AC"/>
    <w:rsid w:val="009E582C"/>
    <w:rsid w:val="009E5DBD"/>
    <w:rsid w:val="009E60EE"/>
    <w:rsid w:val="009E6F6A"/>
    <w:rsid w:val="009E72BA"/>
    <w:rsid w:val="009E7524"/>
    <w:rsid w:val="009F0C5A"/>
    <w:rsid w:val="009F0E97"/>
    <w:rsid w:val="009F14EA"/>
    <w:rsid w:val="009F1509"/>
    <w:rsid w:val="009F210B"/>
    <w:rsid w:val="009F2C77"/>
    <w:rsid w:val="009F35E0"/>
    <w:rsid w:val="009F3E21"/>
    <w:rsid w:val="009F3E38"/>
    <w:rsid w:val="009F3EE9"/>
    <w:rsid w:val="009F47B9"/>
    <w:rsid w:val="009F5303"/>
    <w:rsid w:val="009F57A8"/>
    <w:rsid w:val="009F61ED"/>
    <w:rsid w:val="009F6262"/>
    <w:rsid w:val="009F69A9"/>
    <w:rsid w:val="009F6EDA"/>
    <w:rsid w:val="009F70FA"/>
    <w:rsid w:val="009F7F22"/>
    <w:rsid w:val="00A01490"/>
    <w:rsid w:val="00A015F5"/>
    <w:rsid w:val="00A016B5"/>
    <w:rsid w:val="00A01715"/>
    <w:rsid w:val="00A01BC0"/>
    <w:rsid w:val="00A01BC8"/>
    <w:rsid w:val="00A01EF3"/>
    <w:rsid w:val="00A023C1"/>
    <w:rsid w:val="00A02A32"/>
    <w:rsid w:val="00A02C8F"/>
    <w:rsid w:val="00A03061"/>
    <w:rsid w:val="00A03160"/>
    <w:rsid w:val="00A03594"/>
    <w:rsid w:val="00A03E39"/>
    <w:rsid w:val="00A03F39"/>
    <w:rsid w:val="00A03F63"/>
    <w:rsid w:val="00A042D5"/>
    <w:rsid w:val="00A0430B"/>
    <w:rsid w:val="00A04328"/>
    <w:rsid w:val="00A04B2B"/>
    <w:rsid w:val="00A0528D"/>
    <w:rsid w:val="00A052E6"/>
    <w:rsid w:val="00A060FB"/>
    <w:rsid w:val="00A0666A"/>
    <w:rsid w:val="00A0685C"/>
    <w:rsid w:val="00A0694D"/>
    <w:rsid w:val="00A07373"/>
    <w:rsid w:val="00A079A5"/>
    <w:rsid w:val="00A109A1"/>
    <w:rsid w:val="00A10A14"/>
    <w:rsid w:val="00A11F6C"/>
    <w:rsid w:val="00A13088"/>
    <w:rsid w:val="00A13942"/>
    <w:rsid w:val="00A13ABA"/>
    <w:rsid w:val="00A13C71"/>
    <w:rsid w:val="00A13DE6"/>
    <w:rsid w:val="00A143A1"/>
    <w:rsid w:val="00A15B45"/>
    <w:rsid w:val="00A15CF0"/>
    <w:rsid w:val="00A16361"/>
    <w:rsid w:val="00A16542"/>
    <w:rsid w:val="00A16ED8"/>
    <w:rsid w:val="00A17066"/>
    <w:rsid w:val="00A171C0"/>
    <w:rsid w:val="00A17FB1"/>
    <w:rsid w:val="00A200E7"/>
    <w:rsid w:val="00A2027E"/>
    <w:rsid w:val="00A20CE7"/>
    <w:rsid w:val="00A20DC4"/>
    <w:rsid w:val="00A2110E"/>
    <w:rsid w:val="00A213AF"/>
    <w:rsid w:val="00A21411"/>
    <w:rsid w:val="00A221A9"/>
    <w:rsid w:val="00A22B99"/>
    <w:rsid w:val="00A23187"/>
    <w:rsid w:val="00A23D1C"/>
    <w:rsid w:val="00A242B7"/>
    <w:rsid w:val="00A2435E"/>
    <w:rsid w:val="00A24471"/>
    <w:rsid w:val="00A24640"/>
    <w:rsid w:val="00A25808"/>
    <w:rsid w:val="00A25A93"/>
    <w:rsid w:val="00A26F57"/>
    <w:rsid w:val="00A273C4"/>
    <w:rsid w:val="00A273CD"/>
    <w:rsid w:val="00A277FA"/>
    <w:rsid w:val="00A27804"/>
    <w:rsid w:val="00A27997"/>
    <w:rsid w:val="00A30F89"/>
    <w:rsid w:val="00A3220D"/>
    <w:rsid w:val="00A3278D"/>
    <w:rsid w:val="00A32E60"/>
    <w:rsid w:val="00A3321C"/>
    <w:rsid w:val="00A33A0D"/>
    <w:rsid w:val="00A33AF6"/>
    <w:rsid w:val="00A3425D"/>
    <w:rsid w:val="00A3434F"/>
    <w:rsid w:val="00A35CAF"/>
    <w:rsid w:val="00A35D2C"/>
    <w:rsid w:val="00A35EAC"/>
    <w:rsid w:val="00A36574"/>
    <w:rsid w:val="00A367B5"/>
    <w:rsid w:val="00A36ACF"/>
    <w:rsid w:val="00A376E3"/>
    <w:rsid w:val="00A37782"/>
    <w:rsid w:val="00A3793D"/>
    <w:rsid w:val="00A41CD4"/>
    <w:rsid w:val="00A425AC"/>
    <w:rsid w:val="00A42662"/>
    <w:rsid w:val="00A42F2E"/>
    <w:rsid w:val="00A4328D"/>
    <w:rsid w:val="00A43297"/>
    <w:rsid w:val="00A435A0"/>
    <w:rsid w:val="00A43F2B"/>
    <w:rsid w:val="00A4410E"/>
    <w:rsid w:val="00A446F7"/>
    <w:rsid w:val="00A4478B"/>
    <w:rsid w:val="00A447F3"/>
    <w:rsid w:val="00A44E89"/>
    <w:rsid w:val="00A4571F"/>
    <w:rsid w:val="00A45775"/>
    <w:rsid w:val="00A45D6C"/>
    <w:rsid w:val="00A46505"/>
    <w:rsid w:val="00A469BE"/>
    <w:rsid w:val="00A4724B"/>
    <w:rsid w:val="00A47A1B"/>
    <w:rsid w:val="00A47C74"/>
    <w:rsid w:val="00A5109D"/>
    <w:rsid w:val="00A511F4"/>
    <w:rsid w:val="00A513A9"/>
    <w:rsid w:val="00A514A7"/>
    <w:rsid w:val="00A5163D"/>
    <w:rsid w:val="00A51721"/>
    <w:rsid w:val="00A518B4"/>
    <w:rsid w:val="00A51AEB"/>
    <w:rsid w:val="00A51B0D"/>
    <w:rsid w:val="00A52098"/>
    <w:rsid w:val="00A529B7"/>
    <w:rsid w:val="00A52B52"/>
    <w:rsid w:val="00A5427B"/>
    <w:rsid w:val="00A54567"/>
    <w:rsid w:val="00A549A1"/>
    <w:rsid w:val="00A5505A"/>
    <w:rsid w:val="00A55B0F"/>
    <w:rsid w:val="00A56819"/>
    <w:rsid w:val="00A568C3"/>
    <w:rsid w:val="00A56B0A"/>
    <w:rsid w:val="00A56CA7"/>
    <w:rsid w:val="00A574EA"/>
    <w:rsid w:val="00A57566"/>
    <w:rsid w:val="00A57682"/>
    <w:rsid w:val="00A5797F"/>
    <w:rsid w:val="00A57ABE"/>
    <w:rsid w:val="00A6002A"/>
    <w:rsid w:val="00A6033F"/>
    <w:rsid w:val="00A60583"/>
    <w:rsid w:val="00A60B74"/>
    <w:rsid w:val="00A60E86"/>
    <w:rsid w:val="00A6202A"/>
    <w:rsid w:val="00A62494"/>
    <w:rsid w:val="00A62586"/>
    <w:rsid w:val="00A63A1A"/>
    <w:rsid w:val="00A63B28"/>
    <w:rsid w:val="00A63EF2"/>
    <w:rsid w:val="00A64113"/>
    <w:rsid w:val="00A6439B"/>
    <w:rsid w:val="00A65738"/>
    <w:rsid w:val="00A65770"/>
    <w:rsid w:val="00A65BB7"/>
    <w:rsid w:val="00A65F02"/>
    <w:rsid w:val="00A65F04"/>
    <w:rsid w:val="00A65F9E"/>
    <w:rsid w:val="00A6613B"/>
    <w:rsid w:val="00A668A0"/>
    <w:rsid w:val="00A66A79"/>
    <w:rsid w:val="00A6796B"/>
    <w:rsid w:val="00A67A3B"/>
    <w:rsid w:val="00A700E8"/>
    <w:rsid w:val="00A707CC"/>
    <w:rsid w:val="00A710A1"/>
    <w:rsid w:val="00A71508"/>
    <w:rsid w:val="00A71624"/>
    <w:rsid w:val="00A71B8C"/>
    <w:rsid w:val="00A72702"/>
    <w:rsid w:val="00A72C25"/>
    <w:rsid w:val="00A73099"/>
    <w:rsid w:val="00A7331D"/>
    <w:rsid w:val="00A73334"/>
    <w:rsid w:val="00A733D6"/>
    <w:rsid w:val="00A73D72"/>
    <w:rsid w:val="00A74877"/>
    <w:rsid w:val="00A74CA4"/>
    <w:rsid w:val="00A74E7E"/>
    <w:rsid w:val="00A74EBE"/>
    <w:rsid w:val="00A75312"/>
    <w:rsid w:val="00A7589A"/>
    <w:rsid w:val="00A75B1B"/>
    <w:rsid w:val="00A7694D"/>
    <w:rsid w:val="00A7702A"/>
    <w:rsid w:val="00A774FB"/>
    <w:rsid w:val="00A77952"/>
    <w:rsid w:val="00A8029F"/>
    <w:rsid w:val="00A80465"/>
    <w:rsid w:val="00A8049A"/>
    <w:rsid w:val="00A805B5"/>
    <w:rsid w:val="00A80613"/>
    <w:rsid w:val="00A817F2"/>
    <w:rsid w:val="00A82080"/>
    <w:rsid w:val="00A82CFF"/>
    <w:rsid w:val="00A83746"/>
    <w:rsid w:val="00A83778"/>
    <w:rsid w:val="00A83BEC"/>
    <w:rsid w:val="00A840E4"/>
    <w:rsid w:val="00A85581"/>
    <w:rsid w:val="00A85FBB"/>
    <w:rsid w:val="00A865DE"/>
    <w:rsid w:val="00A8672D"/>
    <w:rsid w:val="00A8768E"/>
    <w:rsid w:val="00A87A24"/>
    <w:rsid w:val="00A87A4E"/>
    <w:rsid w:val="00A900E4"/>
    <w:rsid w:val="00A907DD"/>
    <w:rsid w:val="00A9135F"/>
    <w:rsid w:val="00A9138D"/>
    <w:rsid w:val="00A91BC6"/>
    <w:rsid w:val="00A9254A"/>
    <w:rsid w:val="00A926D3"/>
    <w:rsid w:val="00A92E8E"/>
    <w:rsid w:val="00A93483"/>
    <w:rsid w:val="00A935F6"/>
    <w:rsid w:val="00A93C5F"/>
    <w:rsid w:val="00A941AA"/>
    <w:rsid w:val="00A9499D"/>
    <w:rsid w:val="00A94D2D"/>
    <w:rsid w:val="00A9685D"/>
    <w:rsid w:val="00A9775F"/>
    <w:rsid w:val="00A97FF4"/>
    <w:rsid w:val="00AA04B6"/>
    <w:rsid w:val="00AA071B"/>
    <w:rsid w:val="00AA0975"/>
    <w:rsid w:val="00AA0ABC"/>
    <w:rsid w:val="00AA0F86"/>
    <w:rsid w:val="00AA18D9"/>
    <w:rsid w:val="00AA29B6"/>
    <w:rsid w:val="00AA2D9E"/>
    <w:rsid w:val="00AA2E11"/>
    <w:rsid w:val="00AA3BC8"/>
    <w:rsid w:val="00AA3E12"/>
    <w:rsid w:val="00AA47D0"/>
    <w:rsid w:val="00AA480A"/>
    <w:rsid w:val="00AA4BCD"/>
    <w:rsid w:val="00AA50D3"/>
    <w:rsid w:val="00AA55A5"/>
    <w:rsid w:val="00AA5763"/>
    <w:rsid w:val="00AA5CCF"/>
    <w:rsid w:val="00AA5E33"/>
    <w:rsid w:val="00AA69EF"/>
    <w:rsid w:val="00AA7808"/>
    <w:rsid w:val="00AA7C94"/>
    <w:rsid w:val="00AA7E6A"/>
    <w:rsid w:val="00AB002C"/>
    <w:rsid w:val="00AB0131"/>
    <w:rsid w:val="00AB026E"/>
    <w:rsid w:val="00AB0D6A"/>
    <w:rsid w:val="00AB0EBB"/>
    <w:rsid w:val="00AB174B"/>
    <w:rsid w:val="00AB17D1"/>
    <w:rsid w:val="00AB202B"/>
    <w:rsid w:val="00AB2665"/>
    <w:rsid w:val="00AB2ABD"/>
    <w:rsid w:val="00AB3106"/>
    <w:rsid w:val="00AB3131"/>
    <w:rsid w:val="00AB32D2"/>
    <w:rsid w:val="00AB3326"/>
    <w:rsid w:val="00AB3A5D"/>
    <w:rsid w:val="00AB40B0"/>
    <w:rsid w:val="00AB4B66"/>
    <w:rsid w:val="00AB4CE3"/>
    <w:rsid w:val="00AB4D1B"/>
    <w:rsid w:val="00AB5373"/>
    <w:rsid w:val="00AB5EE4"/>
    <w:rsid w:val="00AB6169"/>
    <w:rsid w:val="00AB6E9E"/>
    <w:rsid w:val="00AB71A9"/>
    <w:rsid w:val="00AB7934"/>
    <w:rsid w:val="00AB7B5D"/>
    <w:rsid w:val="00AB7E26"/>
    <w:rsid w:val="00AC083F"/>
    <w:rsid w:val="00AC1026"/>
    <w:rsid w:val="00AC1491"/>
    <w:rsid w:val="00AC170C"/>
    <w:rsid w:val="00AC29B5"/>
    <w:rsid w:val="00AC2C5B"/>
    <w:rsid w:val="00AC4403"/>
    <w:rsid w:val="00AC50E0"/>
    <w:rsid w:val="00AC53ED"/>
    <w:rsid w:val="00AC57A8"/>
    <w:rsid w:val="00AC582C"/>
    <w:rsid w:val="00AC62BA"/>
    <w:rsid w:val="00AC634A"/>
    <w:rsid w:val="00AC6F48"/>
    <w:rsid w:val="00AC725D"/>
    <w:rsid w:val="00AC73C9"/>
    <w:rsid w:val="00AD0776"/>
    <w:rsid w:val="00AD1943"/>
    <w:rsid w:val="00AD20DA"/>
    <w:rsid w:val="00AD2219"/>
    <w:rsid w:val="00AD2346"/>
    <w:rsid w:val="00AD2FF2"/>
    <w:rsid w:val="00AD353A"/>
    <w:rsid w:val="00AD3987"/>
    <w:rsid w:val="00AD3A8C"/>
    <w:rsid w:val="00AD4749"/>
    <w:rsid w:val="00AD4779"/>
    <w:rsid w:val="00AD4C22"/>
    <w:rsid w:val="00AD4D1E"/>
    <w:rsid w:val="00AD4D4A"/>
    <w:rsid w:val="00AD504E"/>
    <w:rsid w:val="00AD52F8"/>
    <w:rsid w:val="00AD780A"/>
    <w:rsid w:val="00AD78F9"/>
    <w:rsid w:val="00AD7B57"/>
    <w:rsid w:val="00AD7ED3"/>
    <w:rsid w:val="00AE05E5"/>
    <w:rsid w:val="00AE0E58"/>
    <w:rsid w:val="00AE0FAE"/>
    <w:rsid w:val="00AE12A4"/>
    <w:rsid w:val="00AE18B4"/>
    <w:rsid w:val="00AE1D5F"/>
    <w:rsid w:val="00AE20E1"/>
    <w:rsid w:val="00AE2DD5"/>
    <w:rsid w:val="00AE2F8C"/>
    <w:rsid w:val="00AE3B6F"/>
    <w:rsid w:val="00AE428A"/>
    <w:rsid w:val="00AE43F5"/>
    <w:rsid w:val="00AE56CA"/>
    <w:rsid w:val="00AE57BF"/>
    <w:rsid w:val="00AE6B17"/>
    <w:rsid w:val="00AE6D8A"/>
    <w:rsid w:val="00AE722A"/>
    <w:rsid w:val="00AE76DD"/>
    <w:rsid w:val="00AE77B5"/>
    <w:rsid w:val="00AE78CF"/>
    <w:rsid w:val="00AE79F6"/>
    <w:rsid w:val="00AF0318"/>
    <w:rsid w:val="00AF0978"/>
    <w:rsid w:val="00AF1212"/>
    <w:rsid w:val="00AF147C"/>
    <w:rsid w:val="00AF25DF"/>
    <w:rsid w:val="00AF2F0D"/>
    <w:rsid w:val="00AF3154"/>
    <w:rsid w:val="00AF414E"/>
    <w:rsid w:val="00AF47D3"/>
    <w:rsid w:val="00AF4E42"/>
    <w:rsid w:val="00AF5188"/>
    <w:rsid w:val="00AF54AD"/>
    <w:rsid w:val="00AF54E5"/>
    <w:rsid w:val="00AF5CAD"/>
    <w:rsid w:val="00AF6801"/>
    <w:rsid w:val="00AF6899"/>
    <w:rsid w:val="00AF696D"/>
    <w:rsid w:val="00AF6B5B"/>
    <w:rsid w:val="00AF6BE3"/>
    <w:rsid w:val="00AF7376"/>
    <w:rsid w:val="00AF7922"/>
    <w:rsid w:val="00AF7BE0"/>
    <w:rsid w:val="00B007F4"/>
    <w:rsid w:val="00B00977"/>
    <w:rsid w:val="00B00AC8"/>
    <w:rsid w:val="00B00BD5"/>
    <w:rsid w:val="00B00F26"/>
    <w:rsid w:val="00B01111"/>
    <w:rsid w:val="00B0114A"/>
    <w:rsid w:val="00B011EE"/>
    <w:rsid w:val="00B01D72"/>
    <w:rsid w:val="00B01DF5"/>
    <w:rsid w:val="00B0231F"/>
    <w:rsid w:val="00B02BAA"/>
    <w:rsid w:val="00B02D24"/>
    <w:rsid w:val="00B032F7"/>
    <w:rsid w:val="00B0361F"/>
    <w:rsid w:val="00B0377D"/>
    <w:rsid w:val="00B03980"/>
    <w:rsid w:val="00B04035"/>
    <w:rsid w:val="00B04709"/>
    <w:rsid w:val="00B04B8F"/>
    <w:rsid w:val="00B04D64"/>
    <w:rsid w:val="00B050B6"/>
    <w:rsid w:val="00B05426"/>
    <w:rsid w:val="00B05BD7"/>
    <w:rsid w:val="00B05E0D"/>
    <w:rsid w:val="00B063A0"/>
    <w:rsid w:val="00B0658C"/>
    <w:rsid w:val="00B0667E"/>
    <w:rsid w:val="00B068D8"/>
    <w:rsid w:val="00B06B41"/>
    <w:rsid w:val="00B06D27"/>
    <w:rsid w:val="00B07E46"/>
    <w:rsid w:val="00B101BB"/>
    <w:rsid w:val="00B10935"/>
    <w:rsid w:val="00B10E3D"/>
    <w:rsid w:val="00B136EA"/>
    <w:rsid w:val="00B14138"/>
    <w:rsid w:val="00B16267"/>
    <w:rsid w:val="00B16718"/>
    <w:rsid w:val="00B16CF1"/>
    <w:rsid w:val="00B16FD4"/>
    <w:rsid w:val="00B17680"/>
    <w:rsid w:val="00B17860"/>
    <w:rsid w:val="00B17991"/>
    <w:rsid w:val="00B17DE2"/>
    <w:rsid w:val="00B205B4"/>
    <w:rsid w:val="00B207F7"/>
    <w:rsid w:val="00B2092C"/>
    <w:rsid w:val="00B209B1"/>
    <w:rsid w:val="00B2145B"/>
    <w:rsid w:val="00B22B8A"/>
    <w:rsid w:val="00B22CBB"/>
    <w:rsid w:val="00B22FA3"/>
    <w:rsid w:val="00B2323A"/>
    <w:rsid w:val="00B239D9"/>
    <w:rsid w:val="00B23D52"/>
    <w:rsid w:val="00B23F5C"/>
    <w:rsid w:val="00B23FFE"/>
    <w:rsid w:val="00B2445D"/>
    <w:rsid w:val="00B24F46"/>
    <w:rsid w:val="00B251E7"/>
    <w:rsid w:val="00B25B7B"/>
    <w:rsid w:val="00B25EB0"/>
    <w:rsid w:val="00B2623C"/>
    <w:rsid w:val="00B263F3"/>
    <w:rsid w:val="00B27290"/>
    <w:rsid w:val="00B27383"/>
    <w:rsid w:val="00B2766A"/>
    <w:rsid w:val="00B27D8A"/>
    <w:rsid w:val="00B305FB"/>
    <w:rsid w:val="00B309A0"/>
    <w:rsid w:val="00B30A22"/>
    <w:rsid w:val="00B30E4E"/>
    <w:rsid w:val="00B3139E"/>
    <w:rsid w:val="00B314F0"/>
    <w:rsid w:val="00B31B66"/>
    <w:rsid w:val="00B31B94"/>
    <w:rsid w:val="00B322E8"/>
    <w:rsid w:val="00B3234B"/>
    <w:rsid w:val="00B32359"/>
    <w:rsid w:val="00B325BA"/>
    <w:rsid w:val="00B32605"/>
    <w:rsid w:val="00B3260F"/>
    <w:rsid w:val="00B32CFB"/>
    <w:rsid w:val="00B33073"/>
    <w:rsid w:val="00B3312E"/>
    <w:rsid w:val="00B33438"/>
    <w:rsid w:val="00B33AC0"/>
    <w:rsid w:val="00B33DFE"/>
    <w:rsid w:val="00B33F50"/>
    <w:rsid w:val="00B350C1"/>
    <w:rsid w:val="00B353AE"/>
    <w:rsid w:val="00B35F40"/>
    <w:rsid w:val="00B364B0"/>
    <w:rsid w:val="00B3698A"/>
    <w:rsid w:val="00B37675"/>
    <w:rsid w:val="00B379E2"/>
    <w:rsid w:val="00B40305"/>
    <w:rsid w:val="00B404FB"/>
    <w:rsid w:val="00B40AA1"/>
    <w:rsid w:val="00B41676"/>
    <w:rsid w:val="00B42A67"/>
    <w:rsid w:val="00B43300"/>
    <w:rsid w:val="00B4357B"/>
    <w:rsid w:val="00B43836"/>
    <w:rsid w:val="00B44E78"/>
    <w:rsid w:val="00B45848"/>
    <w:rsid w:val="00B4606D"/>
    <w:rsid w:val="00B46278"/>
    <w:rsid w:val="00B46804"/>
    <w:rsid w:val="00B46A97"/>
    <w:rsid w:val="00B46ECD"/>
    <w:rsid w:val="00B47E14"/>
    <w:rsid w:val="00B507C0"/>
    <w:rsid w:val="00B50BC9"/>
    <w:rsid w:val="00B50F72"/>
    <w:rsid w:val="00B51DF5"/>
    <w:rsid w:val="00B52DA1"/>
    <w:rsid w:val="00B52E69"/>
    <w:rsid w:val="00B53063"/>
    <w:rsid w:val="00B530FA"/>
    <w:rsid w:val="00B534E2"/>
    <w:rsid w:val="00B5364D"/>
    <w:rsid w:val="00B537ED"/>
    <w:rsid w:val="00B53DB5"/>
    <w:rsid w:val="00B53E77"/>
    <w:rsid w:val="00B54334"/>
    <w:rsid w:val="00B549AE"/>
    <w:rsid w:val="00B54C47"/>
    <w:rsid w:val="00B556C0"/>
    <w:rsid w:val="00B557D3"/>
    <w:rsid w:val="00B55B55"/>
    <w:rsid w:val="00B55FCD"/>
    <w:rsid w:val="00B56164"/>
    <w:rsid w:val="00B565B3"/>
    <w:rsid w:val="00B57150"/>
    <w:rsid w:val="00B5724E"/>
    <w:rsid w:val="00B57710"/>
    <w:rsid w:val="00B57EB4"/>
    <w:rsid w:val="00B60AE1"/>
    <w:rsid w:val="00B618D9"/>
    <w:rsid w:val="00B61E78"/>
    <w:rsid w:val="00B6318C"/>
    <w:rsid w:val="00B632D2"/>
    <w:rsid w:val="00B63C19"/>
    <w:rsid w:val="00B63D8A"/>
    <w:rsid w:val="00B63E6E"/>
    <w:rsid w:val="00B6496A"/>
    <w:rsid w:val="00B64C1F"/>
    <w:rsid w:val="00B6586C"/>
    <w:rsid w:val="00B65B66"/>
    <w:rsid w:val="00B65C15"/>
    <w:rsid w:val="00B65C31"/>
    <w:rsid w:val="00B65CF4"/>
    <w:rsid w:val="00B66971"/>
    <w:rsid w:val="00B66E47"/>
    <w:rsid w:val="00B670A1"/>
    <w:rsid w:val="00B67BF1"/>
    <w:rsid w:val="00B67D0A"/>
    <w:rsid w:val="00B67FC9"/>
    <w:rsid w:val="00B70BBE"/>
    <w:rsid w:val="00B70C7C"/>
    <w:rsid w:val="00B70D67"/>
    <w:rsid w:val="00B7146C"/>
    <w:rsid w:val="00B72C04"/>
    <w:rsid w:val="00B72C5E"/>
    <w:rsid w:val="00B73243"/>
    <w:rsid w:val="00B736FE"/>
    <w:rsid w:val="00B7372D"/>
    <w:rsid w:val="00B7386E"/>
    <w:rsid w:val="00B7399C"/>
    <w:rsid w:val="00B7414B"/>
    <w:rsid w:val="00B74C80"/>
    <w:rsid w:val="00B768C5"/>
    <w:rsid w:val="00B769C9"/>
    <w:rsid w:val="00B776A6"/>
    <w:rsid w:val="00B77DB7"/>
    <w:rsid w:val="00B80456"/>
    <w:rsid w:val="00B81547"/>
    <w:rsid w:val="00B81C09"/>
    <w:rsid w:val="00B81CED"/>
    <w:rsid w:val="00B82B81"/>
    <w:rsid w:val="00B82F14"/>
    <w:rsid w:val="00B8318C"/>
    <w:rsid w:val="00B8338A"/>
    <w:rsid w:val="00B8384D"/>
    <w:rsid w:val="00B8385B"/>
    <w:rsid w:val="00B839D1"/>
    <w:rsid w:val="00B84506"/>
    <w:rsid w:val="00B845F2"/>
    <w:rsid w:val="00B84C81"/>
    <w:rsid w:val="00B85252"/>
    <w:rsid w:val="00B852C7"/>
    <w:rsid w:val="00B8568A"/>
    <w:rsid w:val="00B8599E"/>
    <w:rsid w:val="00B85AD9"/>
    <w:rsid w:val="00B85D22"/>
    <w:rsid w:val="00B85DDE"/>
    <w:rsid w:val="00B85F2C"/>
    <w:rsid w:val="00B861C0"/>
    <w:rsid w:val="00B86860"/>
    <w:rsid w:val="00B86A39"/>
    <w:rsid w:val="00B86B0F"/>
    <w:rsid w:val="00B86E9F"/>
    <w:rsid w:val="00B87062"/>
    <w:rsid w:val="00B87466"/>
    <w:rsid w:val="00B879E1"/>
    <w:rsid w:val="00B87E04"/>
    <w:rsid w:val="00B90E19"/>
    <w:rsid w:val="00B90E4F"/>
    <w:rsid w:val="00B922EE"/>
    <w:rsid w:val="00B9236B"/>
    <w:rsid w:val="00B926C8"/>
    <w:rsid w:val="00B928F6"/>
    <w:rsid w:val="00B92D6A"/>
    <w:rsid w:val="00B92E1A"/>
    <w:rsid w:val="00B930D1"/>
    <w:rsid w:val="00B93165"/>
    <w:rsid w:val="00B932FE"/>
    <w:rsid w:val="00B93391"/>
    <w:rsid w:val="00B93473"/>
    <w:rsid w:val="00B93741"/>
    <w:rsid w:val="00B94B50"/>
    <w:rsid w:val="00B94CFE"/>
    <w:rsid w:val="00B94DF0"/>
    <w:rsid w:val="00B950FD"/>
    <w:rsid w:val="00B95549"/>
    <w:rsid w:val="00B96006"/>
    <w:rsid w:val="00B963AD"/>
    <w:rsid w:val="00B963ED"/>
    <w:rsid w:val="00B972E4"/>
    <w:rsid w:val="00B9746F"/>
    <w:rsid w:val="00B974D6"/>
    <w:rsid w:val="00B97552"/>
    <w:rsid w:val="00B97B61"/>
    <w:rsid w:val="00BA004A"/>
    <w:rsid w:val="00BA0AF4"/>
    <w:rsid w:val="00BA0BF6"/>
    <w:rsid w:val="00BA159A"/>
    <w:rsid w:val="00BA1C66"/>
    <w:rsid w:val="00BA2143"/>
    <w:rsid w:val="00BA3744"/>
    <w:rsid w:val="00BA37CC"/>
    <w:rsid w:val="00BA3A0E"/>
    <w:rsid w:val="00BA3BBB"/>
    <w:rsid w:val="00BA43B3"/>
    <w:rsid w:val="00BA4957"/>
    <w:rsid w:val="00BA4C4C"/>
    <w:rsid w:val="00BA543B"/>
    <w:rsid w:val="00BA72A8"/>
    <w:rsid w:val="00BA75C5"/>
    <w:rsid w:val="00BA794F"/>
    <w:rsid w:val="00BB01F6"/>
    <w:rsid w:val="00BB0FC5"/>
    <w:rsid w:val="00BB189D"/>
    <w:rsid w:val="00BB1BA8"/>
    <w:rsid w:val="00BB1E27"/>
    <w:rsid w:val="00BB2097"/>
    <w:rsid w:val="00BB2CB4"/>
    <w:rsid w:val="00BB3464"/>
    <w:rsid w:val="00BB356B"/>
    <w:rsid w:val="00BB3B10"/>
    <w:rsid w:val="00BB4147"/>
    <w:rsid w:val="00BB5112"/>
    <w:rsid w:val="00BB58B2"/>
    <w:rsid w:val="00BB648E"/>
    <w:rsid w:val="00BB7A7D"/>
    <w:rsid w:val="00BB7CB8"/>
    <w:rsid w:val="00BB7D46"/>
    <w:rsid w:val="00BC01D8"/>
    <w:rsid w:val="00BC0263"/>
    <w:rsid w:val="00BC1661"/>
    <w:rsid w:val="00BC1806"/>
    <w:rsid w:val="00BC1CCD"/>
    <w:rsid w:val="00BC2616"/>
    <w:rsid w:val="00BC287F"/>
    <w:rsid w:val="00BC291A"/>
    <w:rsid w:val="00BC2C69"/>
    <w:rsid w:val="00BC3493"/>
    <w:rsid w:val="00BC3AA5"/>
    <w:rsid w:val="00BC3D90"/>
    <w:rsid w:val="00BC3DC2"/>
    <w:rsid w:val="00BC4075"/>
    <w:rsid w:val="00BC53F9"/>
    <w:rsid w:val="00BC55A4"/>
    <w:rsid w:val="00BC562F"/>
    <w:rsid w:val="00BC7082"/>
    <w:rsid w:val="00BC79E6"/>
    <w:rsid w:val="00BC7A5E"/>
    <w:rsid w:val="00BD0065"/>
    <w:rsid w:val="00BD049F"/>
    <w:rsid w:val="00BD0821"/>
    <w:rsid w:val="00BD145E"/>
    <w:rsid w:val="00BD1609"/>
    <w:rsid w:val="00BD29CC"/>
    <w:rsid w:val="00BD2F0E"/>
    <w:rsid w:val="00BD3CF0"/>
    <w:rsid w:val="00BD4361"/>
    <w:rsid w:val="00BD44E0"/>
    <w:rsid w:val="00BD4676"/>
    <w:rsid w:val="00BD4710"/>
    <w:rsid w:val="00BD471E"/>
    <w:rsid w:val="00BD4E8A"/>
    <w:rsid w:val="00BD5503"/>
    <w:rsid w:val="00BD5653"/>
    <w:rsid w:val="00BD5879"/>
    <w:rsid w:val="00BD66B8"/>
    <w:rsid w:val="00BD6B6C"/>
    <w:rsid w:val="00BD70E8"/>
    <w:rsid w:val="00BD7360"/>
    <w:rsid w:val="00BD7C00"/>
    <w:rsid w:val="00BE0069"/>
    <w:rsid w:val="00BE08F8"/>
    <w:rsid w:val="00BE27E5"/>
    <w:rsid w:val="00BE2EAB"/>
    <w:rsid w:val="00BE361B"/>
    <w:rsid w:val="00BE40D0"/>
    <w:rsid w:val="00BE5151"/>
    <w:rsid w:val="00BE52C9"/>
    <w:rsid w:val="00BE5ABB"/>
    <w:rsid w:val="00BE5C87"/>
    <w:rsid w:val="00BE64E4"/>
    <w:rsid w:val="00BE652B"/>
    <w:rsid w:val="00BE753E"/>
    <w:rsid w:val="00BE75C0"/>
    <w:rsid w:val="00BE78CE"/>
    <w:rsid w:val="00BF017A"/>
    <w:rsid w:val="00BF1108"/>
    <w:rsid w:val="00BF13F2"/>
    <w:rsid w:val="00BF16EF"/>
    <w:rsid w:val="00BF1D39"/>
    <w:rsid w:val="00BF228C"/>
    <w:rsid w:val="00BF2C2C"/>
    <w:rsid w:val="00BF2FE5"/>
    <w:rsid w:val="00BF33BB"/>
    <w:rsid w:val="00BF36A8"/>
    <w:rsid w:val="00BF3819"/>
    <w:rsid w:val="00BF394C"/>
    <w:rsid w:val="00BF4315"/>
    <w:rsid w:val="00BF48B0"/>
    <w:rsid w:val="00BF520E"/>
    <w:rsid w:val="00BF697D"/>
    <w:rsid w:val="00BF78B2"/>
    <w:rsid w:val="00BF7EC2"/>
    <w:rsid w:val="00C000BA"/>
    <w:rsid w:val="00C000ED"/>
    <w:rsid w:val="00C00477"/>
    <w:rsid w:val="00C00635"/>
    <w:rsid w:val="00C00724"/>
    <w:rsid w:val="00C012E9"/>
    <w:rsid w:val="00C015CA"/>
    <w:rsid w:val="00C01CEC"/>
    <w:rsid w:val="00C02053"/>
    <w:rsid w:val="00C02A99"/>
    <w:rsid w:val="00C02C18"/>
    <w:rsid w:val="00C02CB8"/>
    <w:rsid w:val="00C031D3"/>
    <w:rsid w:val="00C03301"/>
    <w:rsid w:val="00C038D5"/>
    <w:rsid w:val="00C03976"/>
    <w:rsid w:val="00C050E4"/>
    <w:rsid w:val="00C052D2"/>
    <w:rsid w:val="00C05ECF"/>
    <w:rsid w:val="00C0651B"/>
    <w:rsid w:val="00C065B6"/>
    <w:rsid w:val="00C06A73"/>
    <w:rsid w:val="00C06D64"/>
    <w:rsid w:val="00C06F42"/>
    <w:rsid w:val="00C07F69"/>
    <w:rsid w:val="00C1053D"/>
    <w:rsid w:val="00C10803"/>
    <w:rsid w:val="00C10B24"/>
    <w:rsid w:val="00C10FE0"/>
    <w:rsid w:val="00C11095"/>
    <w:rsid w:val="00C110C6"/>
    <w:rsid w:val="00C1132B"/>
    <w:rsid w:val="00C114FE"/>
    <w:rsid w:val="00C115BD"/>
    <w:rsid w:val="00C115F8"/>
    <w:rsid w:val="00C1169D"/>
    <w:rsid w:val="00C11817"/>
    <w:rsid w:val="00C1187B"/>
    <w:rsid w:val="00C11ADE"/>
    <w:rsid w:val="00C12211"/>
    <w:rsid w:val="00C123EF"/>
    <w:rsid w:val="00C124A6"/>
    <w:rsid w:val="00C12607"/>
    <w:rsid w:val="00C12F10"/>
    <w:rsid w:val="00C1369A"/>
    <w:rsid w:val="00C14B5A"/>
    <w:rsid w:val="00C1554F"/>
    <w:rsid w:val="00C15E98"/>
    <w:rsid w:val="00C1638D"/>
    <w:rsid w:val="00C163E7"/>
    <w:rsid w:val="00C163FF"/>
    <w:rsid w:val="00C167B8"/>
    <w:rsid w:val="00C168DF"/>
    <w:rsid w:val="00C16924"/>
    <w:rsid w:val="00C16EFC"/>
    <w:rsid w:val="00C20390"/>
    <w:rsid w:val="00C2152D"/>
    <w:rsid w:val="00C21871"/>
    <w:rsid w:val="00C21E4A"/>
    <w:rsid w:val="00C22209"/>
    <w:rsid w:val="00C22243"/>
    <w:rsid w:val="00C23226"/>
    <w:rsid w:val="00C2339D"/>
    <w:rsid w:val="00C235C9"/>
    <w:rsid w:val="00C23AF2"/>
    <w:rsid w:val="00C23C67"/>
    <w:rsid w:val="00C243BE"/>
    <w:rsid w:val="00C2570A"/>
    <w:rsid w:val="00C25857"/>
    <w:rsid w:val="00C2618B"/>
    <w:rsid w:val="00C26720"/>
    <w:rsid w:val="00C269FF"/>
    <w:rsid w:val="00C26DED"/>
    <w:rsid w:val="00C2705F"/>
    <w:rsid w:val="00C275F0"/>
    <w:rsid w:val="00C276C6"/>
    <w:rsid w:val="00C302D9"/>
    <w:rsid w:val="00C30493"/>
    <w:rsid w:val="00C30677"/>
    <w:rsid w:val="00C30A3B"/>
    <w:rsid w:val="00C30F4F"/>
    <w:rsid w:val="00C31D3A"/>
    <w:rsid w:val="00C32072"/>
    <w:rsid w:val="00C329C3"/>
    <w:rsid w:val="00C32D95"/>
    <w:rsid w:val="00C3376F"/>
    <w:rsid w:val="00C337BE"/>
    <w:rsid w:val="00C33DAE"/>
    <w:rsid w:val="00C34000"/>
    <w:rsid w:val="00C346BF"/>
    <w:rsid w:val="00C350B5"/>
    <w:rsid w:val="00C351DC"/>
    <w:rsid w:val="00C352B7"/>
    <w:rsid w:val="00C355A1"/>
    <w:rsid w:val="00C35620"/>
    <w:rsid w:val="00C35CE1"/>
    <w:rsid w:val="00C35F3F"/>
    <w:rsid w:val="00C360DD"/>
    <w:rsid w:val="00C36BEA"/>
    <w:rsid w:val="00C36C2D"/>
    <w:rsid w:val="00C373FC"/>
    <w:rsid w:val="00C375D9"/>
    <w:rsid w:val="00C37DF0"/>
    <w:rsid w:val="00C37F44"/>
    <w:rsid w:val="00C41031"/>
    <w:rsid w:val="00C412C9"/>
    <w:rsid w:val="00C415C5"/>
    <w:rsid w:val="00C4189F"/>
    <w:rsid w:val="00C41D77"/>
    <w:rsid w:val="00C4217A"/>
    <w:rsid w:val="00C42594"/>
    <w:rsid w:val="00C428F2"/>
    <w:rsid w:val="00C43ED6"/>
    <w:rsid w:val="00C4442B"/>
    <w:rsid w:val="00C44712"/>
    <w:rsid w:val="00C44C38"/>
    <w:rsid w:val="00C45923"/>
    <w:rsid w:val="00C46524"/>
    <w:rsid w:val="00C46F89"/>
    <w:rsid w:val="00C5014D"/>
    <w:rsid w:val="00C5074A"/>
    <w:rsid w:val="00C50F40"/>
    <w:rsid w:val="00C51725"/>
    <w:rsid w:val="00C51C23"/>
    <w:rsid w:val="00C51D16"/>
    <w:rsid w:val="00C52444"/>
    <w:rsid w:val="00C52575"/>
    <w:rsid w:val="00C53503"/>
    <w:rsid w:val="00C53EE3"/>
    <w:rsid w:val="00C548DE"/>
    <w:rsid w:val="00C54F91"/>
    <w:rsid w:val="00C55170"/>
    <w:rsid w:val="00C5527D"/>
    <w:rsid w:val="00C55506"/>
    <w:rsid w:val="00C564B8"/>
    <w:rsid w:val="00C56650"/>
    <w:rsid w:val="00C56B64"/>
    <w:rsid w:val="00C57F02"/>
    <w:rsid w:val="00C57F16"/>
    <w:rsid w:val="00C6087A"/>
    <w:rsid w:val="00C60A17"/>
    <w:rsid w:val="00C6135F"/>
    <w:rsid w:val="00C61816"/>
    <w:rsid w:val="00C62272"/>
    <w:rsid w:val="00C62AEE"/>
    <w:rsid w:val="00C62B43"/>
    <w:rsid w:val="00C62BBF"/>
    <w:rsid w:val="00C62F6C"/>
    <w:rsid w:val="00C63167"/>
    <w:rsid w:val="00C633A9"/>
    <w:rsid w:val="00C640F9"/>
    <w:rsid w:val="00C64299"/>
    <w:rsid w:val="00C64372"/>
    <w:rsid w:val="00C655FA"/>
    <w:rsid w:val="00C66660"/>
    <w:rsid w:val="00C669C7"/>
    <w:rsid w:val="00C67891"/>
    <w:rsid w:val="00C700F1"/>
    <w:rsid w:val="00C7012A"/>
    <w:rsid w:val="00C7040E"/>
    <w:rsid w:val="00C70CD6"/>
    <w:rsid w:val="00C70F7D"/>
    <w:rsid w:val="00C71290"/>
    <w:rsid w:val="00C7135E"/>
    <w:rsid w:val="00C72395"/>
    <w:rsid w:val="00C73438"/>
    <w:rsid w:val="00C73801"/>
    <w:rsid w:val="00C7409B"/>
    <w:rsid w:val="00C748CD"/>
    <w:rsid w:val="00C75ACE"/>
    <w:rsid w:val="00C75C70"/>
    <w:rsid w:val="00C75F36"/>
    <w:rsid w:val="00C763C5"/>
    <w:rsid w:val="00C76B3D"/>
    <w:rsid w:val="00C76F95"/>
    <w:rsid w:val="00C770FF"/>
    <w:rsid w:val="00C77305"/>
    <w:rsid w:val="00C7730D"/>
    <w:rsid w:val="00C77D24"/>
    <w:rsid w:val="00C80B4F"/>
    <w:rsid w:val="00C80DFA"/>
    <w:rsid w:val="00C80F50"/>
    <w:rsid w:val="00C812A2"/>
    <w:rsid w:val="00C81DA3"/>
    <w:rsid w:val="00C8220E"/>
    <w:rsid w:val="00C8245B"/>
    <w:rsid w:val="00C8245E"/>
    <w:rsid w:val="00C82CDE"/>
    <w:rsid w:val="00C82D5E"/>
    <w:rsid w:val="00C84342"/>
    <w:rsid w:val="00C843A7"/>
    <w:rsid w:val="00C84A9F"/>
    <w:rsid w:val="00C84DBA"/>
    <w:rsid w:val="00C85756"/>
    <w:rsid w:val="00C85C23"/>
    <w:rsid w:val="00C85D93"/>
    <w:rsid w:val="00C8610D"/>
    <w:rsid w:val="00C86ED2"/>
    <w:rsid w:val="00C86FBE"/>
    <w:rsid w:val="00C87110"/>
    <w:rsid w:val="00C877A3"/>
    <w:rsid w:val="00C879C8"/>
    <w:rsid w:val="00C87D7B"/>
    <w:rsid w:val="00C87E91"/>
    <w:rsid w:val="00C87FFD"/>
    <w:rsid w:val="00C90ED2"/>
    <w:rsid w:val="00C9128D"/>
    <w:rsid w:val="00C9180B"/>
    <w:rsid w:val="00C91E6C"/>
    <w:rsid w:val="00C921FF"/>
    <w:rsid w:val="00C92376"/>
    <w:rsid w:val="00C925DC"/>
    <w:rsid w:val="00C927CD"/>
    <w:rsid w:val="00C92DB4"/>
    <w:rsid w:val="00C9321E"/>
    <w:rsid w:val="00C93EAB"/>
    <w:rsid w:val="00C9417C"/>
    <w:rsid w:val="00C946EE"/>
    <w:rsid w:val="00C948E0"/>
    <w:rsid w:val="00C94AFA"/>
    <w:rsid w:val="00C94F52"/>
    <w:rsid w:val="00C95476"/>
    <w:rsid w:val="00C960EF"/>
    <w:rsid w:val="00C9646E"/>
    <w:rsid w:val="00C964BE"/>
    <w:rsid w:val="00C96526"/>
    <w:rsid w:val="00C96617"/>
    <w:rsid w:val="00C96721"/>
    <w:rsid w:val="00C96769"/>
    <w:rsid w:val="00CA004A"/>
    <w:rsid w:val="00CA01E8"/>
    <w:rsid w:val="00CA04CC"/>
    <w:rsid w:val="00CA05F6"/>
    <w:rsid w:val="00CA08BA"/>
    <w:rsid w:val="00CA0CCE"/>
    <w:rsid w:val="00CA144F"/>
    <w:rsid w:val="00CA1540"/>
    <w:rsid w:val="00CA178F"/>
    <w:rsid w:val="00CA2438"/>
    <w:rsid w:val="00CA2C0D"/>
    <w:rsid w:val="00CA2F0B"/>
    <w:rsid w:val="00CA3265"/>
    <w:rsid w:val="00CA3B0D"/>
    <w:rsid w:val="00CA3E5D"/>
    <w:rsid w:val="00CA3F44"/>
    <w:rsid w:val="00CA40B1"/>
    <w:rsid w:val="00CA4596"/>
    <w:rsid w:val="00CA5257"/>
    <w:rsid w:val="00CA5A24"/>
    <w:rsid w:val="00CA5DF5"/>
    <w:rsid w:val="00CA68D8"/>
    <w:rsid w:val="00CA702A"/>
    <w:rsid w:val="00CA7AAE"/>
    <w:rsid w:val="00CA7D34"/>
    <w:rsid w:val="00CA7E75"/>
    <w:rsid w:val="00CB01AA"/>
    <w:rsid w:val="00CB0CCE"/>
    <w:rsid w:val="00CB1061"/>
    <w:rsid w:val="00CB147F"/>
    <w:rsid w:val="00CB1823"/>
    <w:rsid w:val="00CB19CB"/>
    <w:rsid w:val="00CB1B1B"/>
    <w:rsid w:val="00CB1C16"/>
    <w:rsid w:val="00CB25BF"/>
    <w:rsid w:val="00CB296D"/>
    <w:rsid w:val="00CB3720"/>
    <w:rsid w:val="00CB3924"/>
    <w:rsid w:val="00CB3C3D"/>
    <w:rsid w:val="00CB3CFE"/>
    <w:rsid w:val="00CB4402"/>
    <w:rsid w:val="00CB4408"/>
    <w:rsid w:val="00CB47BA"/>
    <w:rsid w:val="00CB495C"/>
    <w:rsid w:val="00CB4C5C"/>
    <w:rsid w:val="00CB5611"/>
    <w:rsid w:val="00CB5CE4"/>
    <w:rsid w:val="00CB5E08"/>
    <w:rsid w:val="00CB5EC7"/>
    <w:rsid w:val="00CB6027"/>
    <w:rsid w:val="00CB6110"/>
    <w:rsid w:val="00CB70FD"/>
    <w:rsid w:val="00CB743B"/>
    <w:rsid w:val="00CB7622"/>
    <w:rsid w:val="00CC0CA5"/>
    <w:rsid w:val="00CC1BA6"/>
    <w:rsid w:val="00CC1F67"/>
    <w:rsid w:val="00CC26B4"/>
    <w:rsid w:val="00CC2BF8"/>
    <w:rsid w:val="00CC460C"/>
    <w:rsid w:val="00CC4BAE"/>
    <w:rsid w:val="00CC4EB0"/>
    <w:rsid w:val="00CC53C9"/>
    <w:rsid w:val="00CC56E4"/>
    <w:rsid w:val="00CC57B2"/>
    <w:rsid w:val="00CC58B4"/>
    <w:rsid w:val="00CC725D"/>
    <w:rsid w:val="00CC7CC9"/>
    <w:rsid w:val="00CD077E"/>
    <w:rsid w:val="00CD18F4"/>
    <w:rsid w:val="00CD19D1"/>
    <w:rsid w:val="00CD1F02"/>
    <w:rsid w:val="00CD219B"/>
    <w:rsid w:val="00CD3031"/>
    <w:rsid w:val="00CD3192"/>
    <w:rsid w:val="00CD3718"/>
    <w:rsid w:val="00CD38E1"/>
    <w:rsid w:val="00CD38E2"/>
    <w:rsid w:val="00CD3A91"/>
    <w:rsid w:val="00CD494A"/>
    <w:rsid w:val="00CD5228"/>
    <w:rsid w:val="00CD6155"/>
    <w:rsid w:val="00CD767F"/>
    <w:rsid w:val="00CD7819"/>
    <w:rsid w:val="00CD7988"/>
    <w:rsid w:val="00CD7F22"/>
    <w:rsid w:val="00CE14C1"/>
    <w:rsid w:val="00CE17A1"/>
    <w:rsid w:val="00CE1970"/>
    <w:rsid w:val="00CE198A"/>
    <w:rsid w:val="00CE2DDE"/>
    <w:rsid w:val="00CE3C9D"/>
    <w:rsid w:val="00CE476E"/>
    <w:rsid w:val="00CE4959"/>
    <w:rsid w:val="00CE5E5D"/>
    <w:rsid w:val="00CE6C88"/>
    <w:rsid w:val="00CE7085"/>
    <w:rsid w:val="00CE7411"/>
    <w:rsid w:val="00CF06F1"/>
    <w:rsid w:val="00CF1F7C"/>
    <w:rsid w:val="00CF2316"/>
    <w:rsid w:val="00CF2405"/>
    <w:rsid w:val="00CF24D1"/>
    <w:rsid w:val="00CF3653"/>
    <w:rsid w:val="00CF372A"/>
    <w:rsid w:val="00CF39AD"/>
    <w:rsid w:val="00CF3D06"/>
    <w:rsid w:val="00CF4213"/>
    <w:rsid w:val="00CF4E16"/>
    <w:rsid w:val="00CF4E52"/>
    <w:rsid w:val="00CF5006"/>
    <w:rsid w:val="00CF5D8F"/>
    <w:rsid w:val="00CF5DE3"/>
    <w:rsid w:val="00CF6CC8"/>
    <w:rsid w:val="00CF7256"/>
    <w:rsid w:val="00CF72CF"/>
    <w:rsid w:val="00CF786A"/>
    <w:rsid w:val="00CF7A68"/>
    <w:rsid w:val="00D0069D"/>
    <w:rsid w:val="00D0189F"/>
    <w:rsid w:val="00D01F20"/>
    <w:rsid w:val="00D027EC"/>
    <w:rsid w:val="00D02C01"/>
    <w:rsid w:val="00D02ECB"/>
    <w:rsid w:val="00D02F94"/>
    <w:rsid w:val="00D03067"/>
    <w:rsid w:val="00D031E7"/>
    <w:rsid w:val="00D03F6A"/>
    <w:rsid w:val="00D03FCD"/>
    <w:rsid w:val="00D04016"/>
    <w:rsid w:val="00D045EC"/>
    <w:rsid w:val="00D04BD1"/>
    <w:rsid w:val="00D04BDA"/>
    <w:rsid w:val="00D050FC"/>
    <w:rsid w:val="00D06116"/>
    <w:rsid w:val="00D061B1"/>
    <w:rsid w:val="00D06891"/>
    <w:rsid w:val="00D079C0"/>
    <w:rsid w:val="00D07C85"/>
    <w:rsid w:val="00D07EA1"/>
    <w:rsid w:val="00D07FB5"/>
    <w:rsid w:val="00D102E7"/>
    <w:rsid w:val="00D11566"/>
    <w:rsid w:val="00D1168F"/>
    <w:rsid w:val="00D11B81"/>
    <w:rsid w:val="00D11D9E"/>
    <w:rsid w:val="00D120FB"/>
    <w:rsid w:val="00D12777"/>
    <w:rsid w:val="00D128CE"/>
    <w:rsid w:val="00D13696"/>
    <w:rsid w:val="00D13B11"/>
    <w:rsid w:val="00D13C68"/>
    <w:rsid w:val="00D13D1B"/>
    <w:rsid w:val="00D14C28"/>
    <w:rsid w:val="00D15427"/>
    <w:rsid w:val="00D1565A"/>
    <w:rsid w:val="00D15EFA"/>
    <w:rsid w:val="00D16563"/>
    <w:rsid w:val="00D16578"/>
    <w:rsid w:val="00D1663E"/>
    <w:rsid w:val="00D1698B"/>
    <w:rsid w:val="00D16AD3"/>
    <w:rsid w:val="00D16F11"/>
    <w:rsid w:val="00D17340"/>
    <w:rsid w:val="00D17B84"/>
    <w:rsid w:val="00D17F20"/>
    <w:rsid w:val="00D202AC"/>
    <w:rsid w:val="00D204D5"/>
    <w:rsid w:val="00D20576"/>
    <w:rsid w:val="00D20A27"/>
    <w:rsid w:val="00D20CD4"/>
    <w:rsid w:val="00D20CE6"/>
    <w:rsid w:val="00D21497"/>
    <w:rsid w:val="00D21D12"/>
    <w:rsid w:val="00D21F16"/>
    <w:rsid w:val="00D227E6"/>
    <w:rsid w:val="00D22B91"/>
    <w:rsid w:val="00D22D9D"/>
    <w:rsid w:val="00D23904"/>
    <w:rsid w:val="00D24113"/>
    <w:rsid w:val="00D24B83"/>
    <w:rsid w:val="00D25818"/>
    <w:rsid w:val="00D25BD0"/>
    <w:rsid w:val="00D25BE9"/>
    <w:rsid w:val="00D25D30"/>
    <w:rsid w:val="00D25F6E"/>
    <w:rsid w:val="00D26586"/>
    <w:rsid w:val="00D26593"/>
    <w:rsid w:val="00D2699D"/>
    <w:rsid w:val="00D27023"/>
    <w:rsid w:val="00D27DA6"/>
    <w:rsid w:val="00D27F4F"/>
    <w:rsid w:val="00D30148"/>
    <w:rsid w:val="00D302D4"/>
    <w:rsid w:val="00D3060C"/>
    <w:rsid w:val="00D3169B"/>
    <w:rsid w:val="00D31CAA"/>
    <w:rsid w:val="00D3248C"/>
    <w:rsid w:val="00D32629"/>
    <w:rsid w:val="00D32D60"/>
    <w:rsid w:val="00D32D91"/>
    <w:rsid w:val="00D32FDE"/>
    <w:rsid w:val="00D332B6"/>
    <w:rsid w:val="00D3330B"/>
    <w:rsid w:val="00D3410A"/>
    <w:rsid w:val="00D3428D"/>
    <w:rsid w:val="00D34653"/>
    <w:rsid w:val="00D34951"/>
    <w:rsid w:val="00D355F0"/>
    <w:rsid w:val="00D358EF"/>
    <w:rsid w:val="00D3592E"/>
    <w:rsid w:val="00D35F92"/>
    <w:rsid w:val="00D361D2"/>
    <w:rsid w:val="00D3628E"/>
    <w:rsid w:val="00D3643A"/>
    <w:rsid w:val="00D36960"/>
    <w:rsid w:val="00D37087"/>
    <w:rsid w:val="00D37585"/>
    <w:rsid w:val="00D3760B"/>
    <w:rsid w:val="00D3783E"/>
    <w:rsid w:val="00D3790E"/>
    <w:rsid w:val="00D4053E"/>
    <w:rsid w:val="00D41F83"/>
    <w:rsid w:val="00D42215"/>
    <w:rsid w:val="00D4258D"/>
    <w:rsid w:val="00D4312A"/>
    <w:rsid w:val="00D43436"/>
    <w:rsid w:val="00D43C8F"/>
    <w:rsid w:val="00D4459D"/>
    <w:rsid w:val="00D44986"/>
    <w:rsid w:val="00D44B46"/>
    <w:rsid w:val="00D44DD9"/>
    <w:rsid w:val="00D457BB"/>
    <w:rsid w:val="00D45855"/>
    <w:rsid w:val="00D46C0D"/>
    <w:rsid w:val="00D47883"/>
    <w:rsid w:val="00D47AE5"/>
    <w:rsid w:val="00D47BAA"/>
    <w:rsid w:val="00D50715"/>
    <w:rsid w:val="00D508A6"/>
    <w:rsid w:val="00D50F0F"/>
    <w:rsid w:val="00D512DA"/>
    <w:rsid w:val="00D514F3"/>
    <w:rsid w:val="00D5161E"/>
    <w:rsid w:val="00D51A76"/>
    <w:rsid w:val="00D51FD6"/>
    <w:rsid w:val="00D52795"/>
    <w:rsid w:val="00D527AA"/>
    <w:rsid w:val="00D52964"/>
    <w:rsid w:val="00D52966"/>
    <w:rsid w:val="00D52A4A"/>
    <w:rsid w:val="00D53355"/>
    <w:rsid w:val="00D5345F"/>
    <w:rsid w:val="00D53614"/>
    <w:rsid w:val="00D53AEE"/>
    <w:rsid w:val="00D53CC7"/>
    <w:rsid w:val="00D546F2"/>
    <w:rsid w:val="00D54A1D"/>
    <w:rsid w:val="00D54B97"/>
    <w:rsid w:val="00D54BEE"/>
    <w:rsid w:val="00D55044"/>
    <w:rsid w:val="00D55DCE"/>
    <w:rsid w:val="00D5603D"/>
    <w:rsid w:val="00D566B5"/>
    <w:rsid w:val="00D56856"/>
    <w:rsid w:val="00D568E0"/>
    <w:rsid w:val="00D5695A"/>
    <w:rsid w:val="00D56F3D"/>
    <w:rsid w:val="00D56F64"/>
    <w:rsid w:val="00D57030"/>
    <w:rsid w:val="00D57AB8"/>
    <w:rsid w:val="00D57C1F"/>
    <w:rsid w:val="00D60EE2"/>
    <w:rsid w:val="00D61161"/>
    <w:rsid w:val="00D623E9"/>
    <w:rsid w:val="00D629B8"/>
    <w:rsid w:val="00D62C1E"/>
    <w:rsid w:val="00D62D7F"/>
    <w:rsid w:val="00D6367B"/>
    <w:rsid w:val="00D636C1"/>
    <w:rsid w:val="00D63725"/>
    <w:rsid w:val="00D64A71"/>
    <w:rsid w:val="00D64CB8"/>
    <w:rsid w:val="00D656A5"/>
    <w:rsid w:val="00D65EDA"/>
    <w:rsid w:val="00D661B3"/>
    <w:rsid w:val="00D66246"/>
    <w:rsid w:val="00D67701"/>
    <w:rsid w:val="00D67A3D"/>
    <w:rsid w:val="00D67E92"/>
    <w:rsid w:val="00D70008"/>
    <w:rsid w:val="00D7039C"/>
    <w:rsid w:val="00D708EB"/>
    <w:rsid w:val="00D70B78"/>
    <w:rsid w:val="00D70FA3"/>
    <w:rsid w:val="00D7129E"/>
    <w:rsid w:val="00D71AAE"/>
    <w:rsid w:val="00D72638"/>
    <w:rsid w:val="00D73537"/>
    <w:rsid w:val="00D735A5"/>
    <w:rsid w:val="00D742AE"/>
    <w:rsid w:val="00D74E44"/>
    <w:rsid w:val="00D7537E"/>
    <w:rsid w:val="00D757BE"/>
    <w:rsid w:val="00D76104"/>
    <w:rsid w:val="00D7612A"/>
    <w:rsid w:val="00D764E1"/>
    <w:rsid w:val="00D7704F"/>
    <w:rsid w:val="00D770F9"/>
    <w:rsid w:val="00D773D3"/>
    <w:rsid w:val="00D778D0"/>
    <w:rsid w:val="00D77987"/>
    <w:rsid w:val="00D77DCA"/>
    <w:rsid w:val="00D80653"/>
    <w:rsid w:val="00D809AA"/>
    <w:rsid w:val="00D80C85"/>
    <w:rsid w:val="00D80EFB"/>
    <w:rsid w:val="00D815A2"/>
    <w:rsid w:val="00D8208E"/>
    <w:rsid w:val="00D83D22"/>
    <w:rsid w:val="00D83DB5"/>
    <w:rsid w:val="00D84051"/>
    <w:rsid w:val="00D842EA"/>
    <w:rsid w:val="00D84346"/>
    <w:rsid w:val="00D844D0"/>
    <w:rsid w:val="00D845A0"/>
    <w:rsid w:val="00D848D2"/>
    <w:rsid w:val="00D84933"/>
    <w:rsid w:val="00D84BA5"/>
    <w:rsid w:val="00D8542A"/>
    <w:rsid w:val="00D85E4F"/>
    <w:rsid w:val="00D8724B"/>
    <w:rsid w:val="00D875EC"/>
    <w:rsid w:val="00D87B5E"/>
    <w:rsid w:val="00D90912"/>
    <w:rsid w:val="00D90E72"/>
    <w:rsid w:val="00D915A1"/>
    <w:rsid w:val="00D91674"/>
    <w:rsid w:val="00D92494"/>
    <w:rsid w:val="00D924F0"/>
    <w:rsid w:val="00D92CF5"/>
    <w:rsid w:val="00D932BA"/>
    <w:rsid w:val="00D934BC"/>
    <w:rsid w:val="00D93746"/>
    <w:rsid w:val="00D93C86"/>
    <w:rsid w:val="00D94038"/>
    <w:rsid w:val="00D95122"/>
    <w:rsid w:val="00D954DF"/>
    <w:rsid w:val="00D95A1B"/>
    <w:rsid w:val="00D95AF3"/>
    <w:rsid w:val="00D96492"/>
    <w:rsid w:val="00D96AE2"/>
    <w:rsid w:val="00D9718A"/>
    <w:rsid w:val="00D977AF"/>
    <w:rsid w:val="00D97AB4"/>
    <w:rsid w:val="00DA0037"/>
    <w:rsid w:val="00DA0502"/>
    <w:rsid w:val="00DA0605"/>
    <w:rsid w:val="00DA08E3"/>
    <w:rsid w:val="00DA0EAB"/>
    <w:rsid w:val="00DA1838"/>
    <w:rsid w:val="00DA1A6C"/>
    <w:rsid w:val="00DA1B6E"/>
    <w:rsid w:val="00DA2B1C"/>
    <w:rsid w:val="00DA2F6C"/>
    <w:rsid w:val="00DA3283"/>
    <w:rsid w:val="00DA34C3"/>
    <w:rsid w:val="00DA3999"/>
    <w:rsid w:val="00DA3CD2"/>
    <w:rsid w:val="00DA3D0A"/>
    <w:rsid w:val="00DA4529"/>
    <w:rsid w:val="00DA462D"/>
    <w:rsid w:val="00DA46CD"/>
    <w:rsid w:val="00DA4CDA"/>
    <w:rsid w:val="00DA57F3"/>
    <w:rsid w:val="00DA58B1"/>
    <w:rsid w:val="00DA5B54"/>
    <w:rsid w:val="00DA63C5"/>
    <w:rsid w:val="00DA68CC"/>
    <w:rsid w:val="00DA6B62"/>
    <w:rsid w:val="00DA721D"/>
    <w:rsid w:val="00DA7309"/>
    <w:rsid w:val="00DA77D7"/>
    <w:rsid w:val="00DA7ABD"/>
    <w:rsid w:val="00DA7D05"/>
    <w:rsid w:val="00DA7E04"/>
    <w:rsid w:val="00DA7F19"/>
    <w:rsid w:val="00DB035F"/>
    <w:rsid w:val="00DB03F1"/>
    <w:rsid w:val="00DB0860"/>
    <w:rsid w:val="00DB0D91"/>
    <w:rsid w:val="00DB0F7E"/>
    <w:rsid w:val="00DB167F"/>
    <w:rsid w:val="00DB1942"/>
    <w:rsid w:val="00DB1B97"/>
    <w:rsid w:val="00DB20C8"/>
    <w:rsid w:val="00DB21A2"/>
    <w:rsid w:val="00DB2540"/>
    <w:rsid w:val="00DB26A9"/>
    <w:rsid w:val="00DB2FD6"/>
    <w:rsid w:val="00DB345D"/>
    <w:rsid w:val="00DB382F"/>
    <w:rsid w:val="00DB3AED"/>
    <w:rsid w:val="00DB4B3D"/>
    <w:rsid w:val="00DB4E5C"/>
    <w:rsid w:val="00DB5004"/>
    <w:rsid w:val="00DB5155"/>
    <w:rsid w:val="00DB6956"/>
    <w:rsid w:val="00DC035F"/>
    <w:rsid w:val="00DC133D"/>
    <w:rsid w:val="00DC13AB"/>
    <w:rsid w:val="00DC1B1C"/>
    <w:rsid w:val="00DC20C2"/>
    <w:rsid w:val="00DC224B"/>
    <w:rsid w:val="00DC26BE"/>
    <w:rsid w:val="00DC304D"/>
    <w:rsid w:val="00DC3079"/>
    <w:rsid w:val="00DC361A"/>
    <w:rsid w:val="00DC42D7"/>
    <w:rsid w:val="00DC475A"/>
    <w:rsid w:val="00DC4944"/>
    <w:rsid w:val="00DC49A4"/>
    <w:rsid w:val="00DC5BB9"/>
    <w:rsid w:val="00DC5F40"/>
    <w:rsid w:val="00DC6109"/>
    <w:rsid w:val="00DC654F"/>
    <w:rsid w:val="00DC6B23"/>
    <w:rsid w:val="00DC733F"/>
    <w:rsid w:val="00DC7C48"/>
    <w:rsid w:val="00DC7EEB"/>
    <w:rsid w:val="00DD037A"/>
    <w:rsid w:val="00DD043C"/>
    <w:rsid w:val="00DD0756"/>
    <w:rsid w:val="00DD0EE9"/>
    <w:rsid w:val="00DD177A"/>
    <w:rsid w:val="00DD19AE"/>
    <w:rsid w:val="00DD1C7E"/>
    <w:rsid w:val="00DD1E1F"/>
    <w:rsid w:val="00DD20B3"/>
    <w:rsid w:val="00DD25A2"/>
    <w:rsid w:val="00DD2C0C"/>
    <w:rsid w:val="00DD34A2"/>
    <w:rsid w:val="00DD3F64"/>
    <w:rsid w:val="00DD4130"/>
    <w:rsid w:val="00DD4348"/>
    <w:rsid w:val="00DD49CB"/>
    <w:rsid w:val="00DD5AE6"/>
    <w:rsid w:val="00DD662E"/>
    <w:rsid w:val="00DD6721"/>
    <w:rsid w:val="00DD6858"/>
    <w:rsid w:val="00DD762F"/>
    <w:rsid w:val="00DD7D08"/>
    <w:rsid w:val="00DD7E1E"/>
    <w:rsid w:val="00DD7E9E"/>
    <w:rsid w:val="00DE009E"/>
    <w:rsid w:val="00DE0177"/>
    <w:rsid w:val="00DE105D"/>
    <w:rsid w:val="00DE10B0"/>
    <w:rsid w:val="00DE130B"/>
    <w:rsid w:val="00DE18CB"/>
    <w:rsid w:val="00DE1E4C"/>
    <w:rsid w:val="00DE1F0E"/>
    <w:rsid w:val="00DE21ED"/>
    <w:rsid w:val="00DE27D8"/>
    <w:rsid w:val="00DE3146"/>
    <w:rsid w:val="00DE3300"/>
    <w:rsid w:val="00DE3A1E"/>
    <w:rsid w:val="00DE3C3B"/>
    <w:rsid w:val="00DE41C4"/>
    <w:rsid w:val="00DE47E7"/>
    <w:rsid w:val="00DE587A"/>
    <w:rsid w:val="00DE5FB5"/>
    <w:rsid w:val="00DE6E50"/>
    <w:rsid w:val="00DE728E"/>
    <w:rsid w:val="00DE73B9"/>
    <w:rsid w:val="00DE7BD4"/>
    <w:rsid w:val="00DF02BA"/>
    <w:rsid w:val="00DF03FE"/>
    <w:rsid w:val="00DF0793"/>
    <w:rsid w:val="00DF0942"/>
    <w:rsid w:val="00DF133C"/>
    <w:rsid w:val="00DF1909"/>
    <w:rsid w:val="00DF1E1C"/>
    <w:rsid w:val="00DF2191"/>
    <w:rsid w:val="00DF2268"/>
    <w:rsid w:val="00DF283A"/>
    <w:rsid w:val="00DF3371"/>
    <w:rsid w:val="00DF3516"/>
    <w:rsid w:val="00DF3B60"/>
    <w:rsid w:val="00DF3CD5"/>
    <w:rsid w:val="00DF4B15"/>
    <w:rsid w:val="00DF4B6D"/>
    <w:rsid w:val="00DF503B"/>
    <w:rsid w:val="00DF5405"/>
    <w:rsid w:val="00DF5C7F"/>
    <w:rsid w:val="00DF61AD"/>
    <w:rsid w:val="00DF66F2"/>
    <w:rsid w:val="00DF6BED"/>
    <w:rsid w:val="00DF724E"/>
    <w:rsid w:val="00DF78DD"/>
    <w:rsid w:val="00DF7B02"/>
    <w:rsid w:val="00DF7BF1"/>
    <w:rsid w:val="00DF7D34"/>
    <w:rsid w:val="00E00551"/>
    <w:rsid w:val="00E00E16"/>
    <w:rsid w:val="00E016C7"/>
    <w:rsid w:val="00E02155"/>
    <w:rsid w:val="00E0271D"/>
    <w:rsid w:val="00E02856"/>
    <w:rsid w:val="00E028AB"/>
    <w:rsid w:val="00E028B7"/>
    <w:rsid w:val="00E0508D"/>
    <w:rsid w:val="00E052F2"/>
    <w:rsid w:val="00E05B29"/>
    <w:rsid w:val="00E060FB"/>
    <w:rsid w:val="00E06941"/>
    <w:rsid w:val="00E06B10"/>
    <w:rsid w:val="00E06EF9"/>
    <w:rsid w:val="00E0741D"/>
    <w:rsid w:val="00E0752C"/>
    <w:rsid w:val="00E07D25"/>
    <w:rsid w:val="00E105D8"/>
    <w:rsid w:val="00E114E6"/>
    <w:rsid w:val="00E119A2"/>
    <w:rsid w:val="00E11B08"/>
    <w:rsid w:val="00E13476"/>
    <w:rsid w:val="00E14693"/>
    <w:rsid w:val="00E14F60"/>
    <w:rsid w:val="00E15DE8"/>
    <w:rsid w:val="00E1621B"/>
    <w:rsid w:val="00E163C9"/>
    <w:rsid w:val="00E16BD0"/>
    <w:rsid w:val="00E16E6B"/>
    <w:rsid w:val="00E17293"/>
    <w:rsid w:val="00E17718"/>
    <w:rsid w:val="00E20AA4"/>
    <w:rsid w:val="00E20E18"/>
    <w:rsid w:val="00E21060"/>
    <w:rsid w:val="00E210D2"/>
    <w:rsid w:val="00E2160C"/>
    <w:rsid w:val="00E2160D"/>
    <w:rsid w:val="00E216FB"/>
    <w:rsid w:val="00E21AD7"/>
    <w:rsid w:val="00E21B6A"/>
    <w:rsid w:val="00E23667"/>
    <w:rsid w:val="00E23A1C"/>
    <w:rsid w:val="00E23DA7"/>
    <w:rsid w:val="00E23F39"/>
    <w:rsid w:val="00E24A84"/>
    <w:rsid w:val="00E24AA5"/>
    <w:rsid w:val="00E251CA"/>
    <w:rsid w:val="00E252D4"/>
    <w:rsid w:val="00E255A0"/>
    <w:rsid w:val="00E25717"/>
    <w:rsid w:val="00E25A96"/>
    <w:rsid w:val="00E25D84"/>
    <w:rsid w:val="00E26052"/>
    <w:rsid w:val="00E261E6"/>
    <w:rsid w:val="00E2699F"/>
    <w:rsid w:val="00E26D49"/>
    <w:rsid w:val="00E26F50"/>
    <w:rsid w:val="00E27364"/>
    <w:rsid w:val="00E278E9"/>
    <w:rsid w:val="00E3084B"/>
    <w:rsid w:val="00E31246"/>
    <w:rsid w:val="00E31399"/>
    <w:rsid w:val="00E317E8"/>
    <w:rsid w:val="00E31843"/>
    <w:rsid w:val="00E319EB"/>
    <w:rsid w:val="00E31B21"/>
    <w:rsid w:val="00E33069"/>
    <w:rsid w:val="00E33841"/>
    <w:rsid w:val="00E3406E"/>
    <w:rsid w:val="00E343A1"/>
    <w:rsid w:val="00E34949"/>
    <w:rsid w:val="00E34A10"/>
    <w:rsid w:val="00E34B96"/>
    <w:rsid w:val="00E34DA3"/>
    <w:rsid w:val="00E354C1"/>
    <w:rsid w:val="00E3558D"/>
    <w:rsid w:val="00E355B4"/>
    <w:rsid w:val="00E355D9"/>
    <w:rsid w:val="00E35B40"/>
    <w:rsid w:val="00E35CEC"/>
    <w:rsid w:val="00E36343"/>
    <w:rsid w:val="00E3634D"/>
    <w:rsid w:val="00E37A35"/>
    <w:rsid w:val="00E37E15"/>
    <w:rsid w:val="00E404EC"/>
    <w:rsid w:val="00E40792"/>
    <w:rsid w:val="00E40AF6"/>
    <w:rsid w:val="00E40EE5"/>
    <w:rsid w:val="00E411DA"/>
    <w:rsid w:val="00E41229"/>
    <w:rsid w:val="00E41452"/>
    <w:rsid w:val="00E414E3"/>
    <w:rsid w:val="00E415F4"/>
    <w:rsid w:val="00E416D4"/>
    <w:rsid w:val="00E41EE1"/>
    <w:rsid w:val="00E420BE"/>
    <w:rsid w:val="00E42EF2"/>
    <w:rsid w:val="00E43457"/>
    <w:rsid w:val="00E4348B"/>
    <w:rsid w:val="00E43676"/>
    <w:rsid w:val="00E43CAC"/>
    <w:rsid w:val="00E446FC"/>
    <w:rsid w:val="00E448D5"/>
    <w:rsid w:val="00E4530E"/>
    <w:rsid w:val="00E4570D"/>
    <w:rsid w:val="00E4582A"/>
    <w:rsid w:val="00E462FF"/>
    <w:rsid w:val="00E46339"/>
    <w:rsid w:val="00E46589"/>
    <w:rsid w:val="00E46C0F"/>
    <w:rsid w:val="00E46C94"/>
    <w:rsid w:val="00E4742A"/>
    <w:rsid w:val="00E47864"/>
    <w:rsid w:val="00E50E3B"/>
    <w:rsid w:val="00E51299"/>
    <w:rsid w:val="00E5213D"/>
    <w:rsid w:val="00E52271"/>
    <w:rsid w:val="00E523A0"/>
    <w:rsid w:val="00E528DE"/>
    <w:rsid w:val="00E52E74"/>
    <w:rsid w:val="00E53BBA"/>
    <w:rsid w:val="00E53DE2"/>
    <w:rsid w:val="00E53F96"/>
    <w:rsid w:val="00E542BE"/>
    <w:rsid w:val="00E552C4"/>
    <w:rsid w:val="00E55CB6"/>
    <w:rsid w:val="00E5680A"/>
    <w:rsid w:val="00E57437"/>
    <w:rsid w:val="00E57890"/>
    <w:rsid w:val="00E61185"/>
    <w:rsid w:val="00E61B8E"/>
    <w:rsid w:val="00E61C53"/>
    <w:rsid w:val="00E62132"/>
    <w:rsid w:val="00E621B8"/>
    <w:rsid w:val="00E633E9"/>
    <w:rsid w:val="00E634E7"/>
    <w:rsid w:val="00E63757"/>
    <w:rsid w:val="00E63B13"/>
    <w:rsid w:val="00E63E4C"/>
    <w:rsid w:val="00E642C4"/>
    <w:rsid w:val="00E6434B"/>
    <w:rsid w:val="00E644CA"/>
    <w:rsid w:val="00E64A06"/>
    <w:rsid w:val="00E656FE"/>
    <w:rsid w:val="00E65B68"/>
    <w:rsid w:val="00E65E2A"/>
    <w:rsid w:val="00E65F4D"/>
    <w:rsid w:val="00E667D1"/>
    <w:rsid w:val="00E668CE"/>
    <w:rsid w:val="00E66979"/>
    <w:rsid w:val="00E66B42"/>
    <w:rsid w:val="00E67416"/>
    <w:rsid w:val="00E67A6B"/>
    <w:rsid w:val="00E67DB3"/>
    <w:rsid w:val="00E70334"/>
    <w:rsid w:val="00E705CA"/>
    <w:rsid w:val="00E71C9E"/>
    <w:rsid w:val="00E722B1"/>
    <w:rsid w:val="00E724C5"/>
    <w:rsid w:val="00E7343A"/>
    <w:rsid w:val="00E738DB"/>
    <w:rsid w:val="00E73EEB"/>
    <w:rsid w:val="00E74353"/>
    <w:rsid w:val="00E74A4E"/>
    <w:rsid w:val="00E74CA6"/>
    <w:rsid w:val="00E75384"/>
    <w:rsid w:val="00E76722"/>
    <w:rsid w:val="00E768BE"/>
    <w:rsid w:val="00E77B08"/>
    <w:rsid w:val="00E77D69"/>
    <w:rsid w:val="00E81DFF"/>
    <w:rsid w:val="00E8225E"/>
    <w:rsid w:val="00E82320"/>
    <w:rsid w:val="00E827CA"/>
    <w:rsid w:val="00E82A49"/>
    <w:rsid w:val="00E830B2"/>
    <w:rsid w:val="00E83184"/>
    <w:rsid w:val="00E836F0"/>
    <w:rsid w:val="00E83816"/>
    <w:rsid w:val="00E838FC"/>
    <w:rsid w:val="00E839C4"/>
    <w:rsid w:val="00E84229"/>
    <w:rsid w:val="00E84973"/>
    <w:rsid w:val="00E852BC"/>
    <w:rsid w:val="00E852E2"/>
    <w:rsid w:val="00E857CA"/>
    <w:rsid w:val="00E85A57"/>
    <w:rsid w:val="00E86246"/>
    <w:rsid w:val="00E86630"/>
    <w:rsid w:val="00E86729"/>
    <w:rsid w:val="00E86DB9"/>
    <w:rsid w:val="00E86E5C"/>
    <w:rsid w:val="00E87170"/>
    <w:rsid w:val="00E8740D"/>
    <w:rsid w:val="00E87A0A"/>
    <w:rsid w:val="00E87B51"/>
    <w:rsid w:val="00E90499"/>
    <w:rsid w:val="00E90806"/>
    <w:rsid w:val="00E91472"/>
    <w:rsid w:val="00E91884"/>
    <w:rsid w:val="00E922E8"/>
    <w:rsid w:val="00E935CA"/>
    <w:rsid w:val="00E93972"/>
    <w:rsid w:val="00E93C4E"/>
    <w:rsid w:val="00E93D97"/>
    <w:rsid w:val="00E943F9"/>
    <w:rsid w:val="00E94491"/>
    <w:rsid w:val="00E945E4"/>
    <w:rsid w:val="00E94B76"/>
    <w:rsid w:val="00E963E7"/>
    <w:rsid w:val="00E9721E"/>
    <w:rsid w:val="00E97460"/>
    <w:rsid w:val="00E975F1"/>
    <w:rsid w:val="00EA013B"/>
    <w:rsid w:val="00EA0579"/>
    <w:rsid w:val="00EA066F"/>
    <w:rsid w:val="00EA088B"/>
    <w:rsid w:val="00EA1ADD"/>
    <w:rsid w:val="00EA20F0"/>
    <w:rsid w:val="00EA312D"/>
    <w:rsid w:val="00EA32B2"/>
    <w:rsid w:val="00EA3325"/>
    <w:rsid w:val="00EA53A5"/>
    <w:rsid w:val="00EA53DB"/>
    <w:rsid w:val="00EA58FD"/>
    <w:rsid w:val="00EA608C"/>
    <w:rsid w:val="00EA6484"/>
    <w:rsid w:val="00EA64ED"/>
    <w:rsid w:val="00EA6C5F"/>
    <w:rsid w:val="00EA70CE"/>
    <w:rsid w:val="00EA729A"/>
    <w:rsid w:val="00EA7738"/>
    <w:rsid w:val="00EA7DAC"/>
    <w:rsid w:val="00EB0018"/>
    <w:rsid w:val="00EB05DB"/>
    <w:rsid w:val="00EB0E37"/>
    <w:rsid w:val="00EB0F3B"/>
    <w:rsid w:val="00EB1525"/>
    <w:rsid w:val="00EB1807"/>
    <w:rsid w:val="00EB1DD7"/>
    <w:rsid w:val="00EB1F2B"/>
    <w:rsid w:val="00EB27CF"/>
    <w:rsid w:val="00EB2C16"/>
    <w:rsid w:val="00EB2D73"/>
    <w:rsid w:val="00EB34FB"/>
    <w:rsid w:val="00EB3BA1"/>
    <w:rsid w:val="00EB3C66"/>
    <w:rsid w:val="00EB3DEF"/>
    <w:rsid w:val="00EB4409"/>
    <w:rsid w:val="00EB4D0D"/>
    <w:rsid w:val="00EB5FA7"/>
    <w:rsid w:val="00EB6207"/>
    <w:rsid w:val="00EB63BD"/>
    <w:rsid w:val="00EB675D"/>
    <w:rsid w:val="00EB76EF"/>
    <w:rsid w:val="00EB77B8"/>
    <w:rsid w:val="00EB799C"/>
    <w:rsid w:val="00EB7B1A"/>
    <w:rsid w:val="00EB7EF0"/>
    <w:rsid w:val="00EC000F"/>
    <w:rsid w:val="00EC05A2"/>
    <w:rsid w:val="00EC08FE"/>
    <w:rsid w:val="00EC1424"/>
    <w:rsid w:val="00EC1536"/>
    <w:rsid w:val="00EC1FBF"/>
    <w:rsid w:val="00EC22B4"/>
    <w:rsid w:val="00EC336D"/>
    <w:rsid w:val="00EC3B52"/>
    <w:rsid w:val="00EC4302"/>
    <w:rsid w:val="00EC4FB0"/>
    <w:rsid w:val="00EC509F"/>
    <w:rsid w:val="00EC50AE"/>
    <w:rsid w:val="00EC564D"/>
    <w:rsid w:val="00EC5FB3"/>
    <w:rsid w:val="00EC65C6"/>
    <w:rsid w:val="00EC69A4"/>
    <w:rsid w:val="00EC6B16"/>
    <w:rsid w:val="00EC7251"/>
    <w:rsid w:val="00EC755C"/>
    <w:rsid w:val="00EC777C"/>
    <w:rsid w:val="00EC7788"/>
    <w:rsid w:val="00EC7A0D"/>
    <w:rsid w:val="00ED0856"/>
    <w:rsid w:val="00ED0E17"/>
    <w:rsid w:val="00ED10A2"/>
    <w:rsid w:val="00ED12D1"/>
    <w:rsid w:val="00ED1300"/>
    <w:rsid w:val="00ED2150"/>
    <w:rsid w:val="00ED2564"/>
    <w:rsid w:val="00ED291A"/>
    <w:rsid w:val="00ED29D8"/>
    <w:rsid w:val="00ED2CAE"/>
    <w:rsid w:val="00ED2DAD"/>
    <w:rsid w:val="00ED36FE"/>
    <w:rsid w:val="00ED3887"/>
    <w:rsid w:val="00ED38C3"/>
    <w:rsid w:val="00ED40C3"/>
    <w:rsid w:val="00ED4619"/>
    <w:rsid w:val="00ED48A6"/>
    <w:rsid w:val="00ED4C4F"/>
    <w:rsid w:val="00ED51E1"/>
    <w:rsid w:val="00ED5D01"/>
    <w:rsid w:val="00ED61D0"/>
    <w:rsid w:val="00ED6762"/>
    <w:rsid w:val="00ED6970"/>
    <w:rsid w:val="00ED747A"/>
    <w:rsid w:val="00EE0A24"/>
    <w:rsid w:val="00EE0ED5"/>
    <w:rsid w:val="00EE3328"/>
    <w:rsid w:val="00EE36BC"/>
    <w:rsid w:val="00EE3AA3"/>
    <w:rsid w:val="00EE4310"/>
    <w:rsid w:val="00EE47C7"/>
    <w:rsid w:val="00EE4E6D"/>
    <w:rsid w:val="00EE4EF9"/>
    <w:rsid w:val="00EE5176"/>
    <w:rsid w:val="00EE531E"/>
    <w:rsid w:val="00EE54D3"/>
    <w:rsid w:val="00EE5BAB"/>
    <w:rsid w:val="00EE5C85"/>
    <w:rsid w:val="00EE5DC7"/>
    <w:rsid w:val="00EE6096"/>
    <w:rsid w:val="00EE65F8"/>
    <w:rsid w:val="00EE66F8"/>
    <w:rsid w:val="00EE6B21"/>
    <w:rsid w:val="00EE6B84"/>
    <w:rsid w:val="00EF0CB6"/>
    <w:rsid w:val="00EF1255"/>
    <w:rsid w:val="00EF21A9"/>
    <w:rsid w:val="00EF2818"/>
    <w:rsid w:val="00EF2921"/>
    <w:rsid w:val="00EF327E"/>
    <w:rsid w:val="00EF373E"/>
    <w:rsid w:val="00EF4210"/>
    <w:rsid w:val="00EF4413"/>
    <w:rsid w:val="00EF4AAB"/>
    <w:rsid w:val="00EF60FA"/>
    <w:rsid w:val="00EF6AAC"/>
    <w:rsid w:val="00EF6B06"/>
    <w:rsid w:val="00EF6D28"/>
    <w:rsid w:val="00EF7282"/>
    <w:rsid w:val="00EF7B61"/>
    <w:rsid w:val="00F002A3"/>
    <w:rsid w:val="00F002E1"/>
    <w:rsid w:val="00F0058B"/>
    <w:rsid w:val="00F00CA3"/>
    <w:rsid w:val="00F0290E"/>
    <w:rsid w:val="00F03806"/>
    <w:rsid w:val="00F0407C"/>
    <w:rsid w:val="00F043B7"/>
    <w:rsid w:val="00F045AD"/>
    <w:rsid w:val="00F04661"/>
    <w:rsid w:val="00F05216"/>
    <w:rsid w:val="00F0555B"/>
    <w:rsid w:val="00F05632"/>
    <w:rsid w:val="00F059A2"/>
    <w:rsid w:val="00F06DA5"/>
    <w:rsid w:val="00F0700E"/>
    <w:rsid w:val="00F0707A"/>
    <w:rsid w:val="00F070E8"/>
    <w:rsid w:val="00F0739C"/>
    <w:rsid w:val="00F073BF"/>
    <w:rsid w:val="00F07F0B"/>
    <w:rsid w:val="00F101FD"/>
    <w:rsid w:val="00F10688"/>
    <w:rsid w:val="00F10783"/>
    <w:rsid w:val="00F11709"/>
    <w:rsid w:val="00F11780"/>
    <w:rsid w:val="00F119D5"/>
    <w:rsid w:val="00F11D2E"/>
    <w:rsid w:val="00F12103"/>
    <w:rsid w:val="00F12CA1"/>
    <w:rsid w:val="00F12F2A"/>
    <w:rsid w:val="00F1347F"/>
    <w:rsid w:val="00F13A15"/>
    <w:rsid w:val="00F14285"/>
    <w:rsid w:val="00F15468"/>
    <w:rsid w:val="00F15F39"/>
    <w:rsid w:val="00F161B0"/>
    <w:rsid w:val="00F16D00"/>
    <w:rsid w:val="00F16DE7"/>
    <w:rsid w:val="00F17242"/>
    <w:rsid w:val="00F1796F"/>
    <w:rsid w:val="00F2000C"/>
    <w:rsid w:val="00F205B4"/>
    <w:rsid w:val="00F215EF"/>
    <w:rsid w:val="00F22DBF"/>
    <w:rsid w:val="00F25684"/>
    <w:rsid w:val="00F25983"/>
    <w:rsid w:val="00F25A18"/>
    <w:rsid w:val="00F25C51"/>
    <w:rsid w:val="00F26196"/>
    <w:rsid w:val="00F264BA"/>
    <w:rsid w:val="00F26B3D"/>
    <w:rsid w:val="00F26E34"/>
    <w:rsid w:val="00F26EC3"/>
    <w:rsid w:val="00F304A1"/>
    <w:rsid w:val="00F307D4"/>
    <w:rsid w:val="00F31290"/>
    <w:rsid w:val="00F322CD"/>
    <w:rsid w:val="00F323CE"/>
    <w:rsid w:val="00F32607"/>
    <w:rsid w:val="00F326B2"/>
    <w:rsid w:val="00F3302D"/>
    <w:rsid w:val="00F33812"/>
    <w:rsid w:val="00F33FDC"/>
    <w:rsid w:val="00F345A0"/>
    <w:rsid w:val="00F34FC0"/>
    <w:rsid w:val="00F35043"/>
    <w:rsid w:val="00F35536"/>
    <w:rsid w:val="00F35C01"/>
    <w:rsid w:val="00F35FD4"/>
    <w:rsid w:val="00F360A8"/>
    <w:rsid w:val="00F36451"/>
    <w:rsid w:val="00F36CF7"/>
    <w:rsid w:val="00F37A35"/>
    <w:rsid w:val="00F40082"/>
    <w:rsid w:val="00F40BE5"/>
    <w:rsid w:val="00F40D1C"/>
    <w:rsid w:val="00F41616"/>
    <w:rsid w:val="00F41712"/>
    <w:rsid w:val="00F41838"/>
    <w:rsid w:val="00F4372A"/>
    <w:rsid w:val="00F43B03"/>
    <w:rsid w:val="00F43DBA"/>
    <w:rsid w:val="00F43F68"/>
    <w:rsid w:val="00F442CD"/>
    <w:rsid w:val="00F45AB9"/>
    <w:rsid w:val="00F4602C"/>
    <w:rsid w:val="00F461C2"/>
    <w:rsid w:val="00F46322"/>
    <w:rsid w:val="00F466A5"/>
    <w:rsid w:val="00F46905"/>
    <w:rsid w:val="00F46AF8"/>
    <w:rsid w:val="00F46B19"/>
    <w:rsid w:val="00F46E10"/>
    <w:rsid w:val="00F46FE1"/>
    <w:rsid w:val="00F47263"/>
    <w:rsid w:val="00F478FB"/>
    <w:rsid w:val="00F47948"/>
    <w:rsid w:val="00F47F4C"/>
    <w:rsid w:val="00F50CDB"/>
    <w:rsid w:val="00F50CFA"/>
    <w:rsid w:val="00F51015"/>
    <w:rsid w:val="00F51368"/>
    <w:rsid w:val="00F52713"/>
    <w:rsid w:val="00F52772"/>
    <w:rsid w:val="00F52FE8"/>
    <w:rsid w:val="00F53120"/>
    <w:rsid w:val="00F53600"/>
    <w:rsid w:val="00F541B4"/>
    <w:rsid w:val="00F543B2"/>
    <w:rsid w:val="00F543BA"/>
    <w:rsid w:val="00F543F1"/>
    <w:rsid w:val="00F54844"/>
    <w:rsid w:val="00F54930"/>
    <w:rsid w:val="00F54E93"/>
    <w:rsid w:val="00F556EA"/>
    <w:rsid w:val="00F5648A"/>
    <w:rsid w:val="00F56C20"/>
    <w:rsid w:val="00F57157"/>
    <w:rsid w:val="00F57835"/>
    <w:rsid w:val="00F57FC7"/>
    <w:rsid w:val="00F604B3"/>
    <w:rsid w:val="00F607BC"/>
    <w:rsid w:val="00F6111E"/>
    <w:rsid w:val="00F61942"/>
    <w:rsid w:val="00F61A1D"/>
    <w:rsid w:val="00F61B52"/>
    <w:rsid w:val="00F61CC7"/>
    <w:rsid w:val="00F61FD7"/>
    <w:rsid w:val="00F620D4"/>
    <w:rsid w:val="00F62182"/>
    <w:rsid w:val="00F626DC"/>
    <w:rsid w:val="00F63F6E"/>
    <w:rsid w:val="00F649FF"/>
    <w:rsid w:val="00F64B61"/>
    <w:rsid w:val="00F65207"/>
    <w:rsid w:val="00F654B9"/>
    <w:rsid w:val="00F65E5B"/>
    <w:rsid w:val="00F6608F"/>
    <w:rsid w:val="00F664E6"/>
    <w:rsid w:val="00F66B21"/>
    <w:rsid w:val="00F66EDF"/>
    <w:rsid w:val="00F67384"/>
    <w:rsid w:val="00F674BE"/>
    <w:rsid w:val="00F67930"/>
    <w:rsid w:val="00F67DF4"/>
    <w:rsid w:val="00F67F3E"/>
    <w:rsid w:val="00F70449"/>
    <w:rsid w:val="00F714C6"/>
    <w:rsid w:val="00F71532"/>
    <w:rsid w:val="00F71CDD"/>
    <w:rsid w:val="00F724A6"/>
    <w:rsid w:val="00F7262E"/>
    <w:rsid w:val="00F72A6E"/>
    <w:rsid w:val="00F72AF2"/>
    <w:rsid w:val="00F72D51"/>
    <w:rsid w:val="00F72F8A"/>
    <w:rsid w:val="00F732D4"/>
    <w:rsid w:val="00F73AEA"/>
    <w:rsid w:val="00F73DEB"/>
    <w:rsid w:val="00F740A4"/>
    <w:rsid w:val="00F74253"/>
    <w:rsid w:val="00F75065"/>
    <w:rsid w:val="00F7513F"/>
    <w:rsid w:val="00F75C59"/>
    <w:rsid w:val="00F75D8B"/>
    <w:rsid w:val="00F75F10"/>
    <w:rsid w:val="00F7738C"/>
    <w:rsid w:val="00F773CC"/>
    <w:rsid w:val="00F80477"/>
    <w:rsid w:val="00F807E3"/>
    <w:rsid w:val="00F8096D"/>
    <w:rsid w:val="00F80B2D"/>
    <w:rsid w:val="00F80CDC"/>
    <w:rsid w:val="00F81361"/>
    <w:rsid w:val="00F820A6"/>
    <w:rsid w:val="00F82A1A"/>
    <w:rsid w:val="00F8311F"/>
    <w:rsid w:val="00F83773"/>
    <w:rsid w:val="00F837CA"/>
    <w:rsid w:val="00F83935"/>
    <w:rsid w:val="00F83E41"/>
    <w:rsid w:val="00F84D21"/>
    <w:rsid w:val="00F84FA1"/>
    <w:rsid w:val="00F851D4"/>
    <w:rsid w:val="00F85CE1"/>
    <w:rsid w:val="00F85D20"/>
    <w:rsid w:val="00F85E03"/>
    <w:rsid w:val="00F85F21"/>
    <w:rsid w:val="00F86461"/>
    <w:rsid w:val="00F86C95"/>
    <w:rsid w:val="00F86D6D"/>
    <w:rsid w:val="00F87102"/>
    <w:rsid w:val="00F87193"/>
    <w:rsid w:val="00F875AF"/>
    <w:rsid w:val="00F90206"/>
    <w:rsid w:val="00F9056F"/>
    <w:rsid w:val="00F908B9"/>
    <w:rsid w:val="00F912DD"/>
    <w:rsid w:val="00F9157C"/>
    <w:rsid w:val="00F9165D"/>
    <w:rsid w:val="00F917DA"/>
    <w:rsid w:val="00F9278E"/>
    <w:rsid w:val="00F92832"/>
    <w:rsid w:val="00F93690"/>
    <w:rsid w:val="00F93BEE"/>
    <w:rsid w:val="00F93BFC"/>
    <w:rsid w:val="00F94788"/>
    <w:rsid w:val="00F949EB"/>
    <w:rsid w:val="00F94C97"/>
    <w:rsid w:val="00F952C9"/>
    <w:rsid w:val="00F95F54"/>
    <w:rsid w:val="00F95F93"/>
    <w:rsid w:val="00F9710E"/>
    <w:rsid w:val="00F97274"/>
    <w:rsid w:val="00F97589"/>
    <w:rsid w:val="00FA01C5"/>
    <w:rsid w:val="00FA0203"/>
    <w:rsid w:val="00FA0F14"/>
    <w:rsid w:val="00FA12DD"/>
    <w:rsid w:val="00FA1652"/>
    <w:rsid w:val="00FA17EA"/>
    <w:rsid w:val="00FA196E"/>
    <w:rsid w:val="00FA1DBD"/>
    <w:rsid w:val="00FA20DB"/>
    <w:rsid w:val="00FA2264"/>
    <w:rsid w:val="00FA235E"/>
    <w:rsid w:val="00FA2FE4"/>
    <w:rsid w:val="00FA3FC5"/>
    <w:rsid w:val="00FA3FCA"/>
    <w:rsid w:val="00FA473A"/>
    <w:rsid w:val="00FA476A"/>
    <w:rsid w:val="00FA47B9"/>
    <w:rsid w:val="00FA5706"/>
    <w:rsid w:val="00FA59CB"/>
    <w:rsid w:val="00FA5F83"/>
    <w:rsid w:val="00FA621D"/>
    <w:rsid w:val="00FA6707"/>
    <w:rsid w:val="00FA678E"/>
    <w:rsid w:val="00FA74A0"/>
    <w:rsid w:val="00FA76CE"/>
    <w:rsid w:val="00FA77AF"/>
    <w:rsid w:val="00FA7CD7"/>
    <w:rsid w:val="00FB0370"/>
    <w:rsid w:val="00FB0629"/>
    <w:rsid w:val="00FB16E1"/>
    <w:rsid w:val="00FB1F38"/>
    <w:rsid w:val="00FB253E"/>
    <w:rsid w:val="00FB2779"/>
    <w:rsid w:val="00FB2C07"/>
    <w:rsid w:val="00FB2CB6"/>
    <w:rsid w:val="00FB2E73"/>
    <w:rsid w:val="00FB340E"/>
    <w:rsid w:val="00FB3929"/>
    <w:rsid w:val="00FB430D"/>
    <w:rsid w:val="00FB4363"/>
    <w:rsid w:val="00FB47A9"/>
    <w:rsid w:val="00FB4A4D"/>
    <w:rsid w:val="00FB4F1D"/>
    <w:rsid w:val="00FB5A32"/>
    <w:rsid w:val="00FB60A4"/>
    <w:rsid w:val="00FB6155"/>
    <w:rsid w:val="00FB629B"/>
    <w:rsid w:val="00FB663F"/>
    <w:rsid w:val="00FB6705"/>
    <w:rsid w:val="00FB69C7"/>
    <w:rsid w:val="00FB6F6B"/>
    <w:rsid w:val="00FB7558"/>
    <w:rsid w:val="00FB7A63"/>
    <w:rsid w:val="00FC018D"/>
    <w:rsid w:val="00FC0359"/>
    <w:rsid w:val="00FC06EF"/>
    <w:rsid w:val="00FC1B4D"/>
    <w:rsid w:val="00FC1C4C"/>
    <w:rsid w:val="00FC1ED1"/>
    <w:rsid w:val="00FC247C"/>
    <w:rsid w:val="00FC2AB2"/>
    <w:rsid w:val="00FC2D3D"/>
    <w:rsid w:val="00FC3C11"/>
    <w:rsid w:val="00FC4223"/>
    <w:rsid w:val="00FC523E"/>
    <w:rsid w:val="00FC5C16"/>
    <w:rsid w:val="00FC65D9"/>
    <w:rsid w:val="00FC6877"/>
    <w:rsid w:val="00FC6A59"/>
    <w:rsid w:val="00FC7307"/>
    <w:rsid w:val="00FC7981"/>
    <w:rsid w:val="00FC79B8"/>
    <w:rsid w:val="00FD02B1"/>
    <w:rsid w:val="00FD06D6"/>
    <w:rsid w:val="00FD22D8"/>
    <w:rsid w:val="00FD27A6"/>
    <w:rsid w:val="00FD2804"/>
    <w:rsid w:val="00FD2A3C"/>
    <w:rsid w:val="00FD2C42"/>
    <w:rsid w:val="00FD2E45"/>
    <w:rsid w:val="00FD3824"/>
    <w:rsid w:val="00FD3D96"/>
    <w:rsid w:val="00FD42F5"/>
    <w:rsid w:val="00FD42FC"/>
    <w:rsid w:val="00FD4317"/>
    <w:rsid w:val="00FD4337"/>
    <w:rsid w:val="00FD4376"/>
    <w:rsid w:val="00FD4C61"/>
    <w:rsid w:val="00FD6ED3"/>
    <w:rsid w:val="00FE0965"/>
    <w:rsid w:val="00FE0AE8"/>
    <w:rsid w:val="00FE1441"/>
    <w:rsid w:val="00FE1AE7"/>
    <w:rsid w:val="00FE231A"/>
    <w:rsid w:val="00FE2958"/>
    <w:rsid w:val="00FE2F3B"/>
    <w:rsid w:val="00FE3241"/>
    <w:rsid w:val="00FE346D"/>
    <w:rsid w:val="00FE3E14"/>
    <w:rsid w:val="00FE3EAD"/>
    <w:rsid w:val="00FE3F27"/>
    <w:rsid w:val="00FE4545"/>
    <w:rsid w:val="00FE5157"/>
    <w:rsid w:val="00FE5E82"/>
    <w:rsid w:val="00FE630B"/>
    <w:rsid w:val="00FE65B1"/>
    <w:rsid w:val="00FE6615"/>
    <w:rsid w:val="00FE74FA"/>
    <w:rsid w:val="00FE7F5C"/>
    <w:rsid w:val="00FF068D"/>
    <w:rsid w:val="00FF07F6"/>
    <w:rsid w:val="00FF107A"/>
    <w:rsid w:val="00FF1224"/>
    <w:rsid w:val="00FF1261"/>
    <w:rsid w:val="00FF18D6"/>
    <w:rsid w:val="00FF25C4"/>
    <w:rsid w:val="00FF318A"/>
    <w:rsid w:val="00FF34F3"/>
    <w:rsid w:val="00FF35AC"/>
    <w:rsid w:val="00FF3660"/>
    <w:rsid w:val="00FF378A"/>
    <w:rsid w:val="00FF4864"/>
    <w:rsid w:val="00FF51F0"/>
    <w:rsid w:val="00FF5725"/>
    <w:rsid w:val="00FF574E"/>
    <w:rsid w:val="00FF58D8"/>
    <w:rsid w:val="00FF5C2C"/>
    <w:rsid w:val="00FF5E08"/>
    <w:rsid w:val="00FF61A2"/>
    <w:rsid w:val="00FF6338"/>
    <w:rsid w:val="00FF6C77"/>
    <w:rsid w:val="00FF6F15"/>
    <w:rsid w:val="00FF74A2"/>
    <w:rsid w:val="00FF7623"/>
    <w:rsid w:val="00FF7B74"/>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7C68B069"/>
  <w15:docId w15:val="{98325CFE-228D-4379-A808-3C36A73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28E"/>
  </w:style>
  <w:style w:type="paragraph" w:styleId="Heading1">
    <w:name w:val="heading 1"/>
    <w:basedOn w:val="Normal"/>
    <w:next w:val="Normal"/>
    <w:link w:val="Heading1Char"/>
    <w:uiPriority w:val="9"/>
    <w:qFormat/>
    <w:rsid w:val="00F83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39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9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5D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85DD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B4B3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F83935"/>
    <w:pPr>
      <w:spacing w:before="120" w:after="120" w:line="360" w:lineRule="auto"/>
      <w:ind w:left="850" w:hanging="850"/>
    </w:pPr>
    <w:rPr>
      <w:rFonts w:ascii="Times New Roman" w:eastAsia="Times New Roman" w:hAnsi="Times New Roman" w:cs="Times New Roman"/>
      <w:sz w:val="24"/>
      <w:szCs w:val="24"/>
      <w:lang w:val="en-GB"/>
    </w:rPr>
  </w:style>
  <w:style w:type="paragraph" w:customStyle="1" w:styleId="Text1">
    <w:name w:val="Text 1"/>
    <w:basedOn w:val="Normal"/>
    <w:rsid w:val="00F83935"/>
    <w:pPr>
      <w:spacing w:before="120" w:after="120" w:line="360" w:lineRule="auto"/>
      <w:ind w:left="850"/>
      <w:outlineLvl w:val="0"/>
    </w:pPr>
    <w:rPr>
      <w:rFonts w:ascii="Times New Roman" w:eastAsia="Times New Roman" w:hAnsi="Times New Roman" w:cs="Times New Roman"/>
      <w:sz w:val="24"/>
      <w:szCs w:val="24"/>
      <w:lang w:val="en-GB"/>
    </w:rPr>
  </w:style>
  <w:style w:type="paragraph" w:customStyle="1" w:styleId="Point1">
    <w:name w:val="Point 1"/>
    <w:basedOn w:val="Normal"/>
    <w:rsid w:val="00F83935"/>
    <w:pPr>
      <w:spacing w:before="120" w:after="120" w:line="360" w:lineRule="auto"/>
      <w:ind w:left="1417" w:hanging="567"/>
      <w:outlineLvl w:val="0"/>
    </w:pPr>
    <w:rPr>
      <w:rFonts w:ascii="Times New Roman" w:eastAsia="Times New Roman" w:hAnsi="Times New Roman" w:cs="Times New Roman"/>
      <w:sz w:val="24"/>
      <w:szCs w:val="24"/>
      <w:lang w:val="en-GB"/>
    </w:rPr>
  </w:style>
  <w:style w:type="paragraph" w:customStyle="1" w:styleId="ManualNumPar1">
    <w:name w:val="Manual NumPar 1"/>
    <w:basedOn w:val="Normal"/>
    <w:next w:val="Text1"/>
    <w:rsid w:val="00F83935"/>
    <w:pPr>
      <w:spacing w:before="120" w:after="120" w:line="360" w:lineRule="auto"/>
      <w:ind w:left="850" w:hanging="850"/>
      <w:outlineLvl w:val="0"/>
    </w:pPr>
    <w:rPr>
      <w:rFonts w:ascii="Times New Roman" w:eastAsia="Times New Roman" w:hAnsi="Times New Roman" w:cs="Times New Roman"/>
      <w:sz w:val="24"/>
      <w:szCs w:val="24"/>
      <w:lang w:val="en-GB"/>
    </w:rPr>
  </w:style>
  <w:style w:type="paragraph" w:customStyle="1" w:styleId="Titrearticle">
    <w:name w:val="Titre article"/>
    <w:basedOn w:val="Normal"/>
    <w:next w:val="Normal"/>
    <w:rsid w:val="00F83935"/>
    <w:pPr>
      <w:keepNext/>
      <w:spacing w:before="360" w:after="120" w:line="360" w:lineRule="auto"/>
      <w:jc w:val="center"/>
    </w:pPr>
    <w:rPr>
      <w:rFonts w:ascii="Times New Roman" w:eastAsia="Times New Roman" w:hAnsi="Times New Roman" w:cs="Times New Roman"/>
      <w:i/>
      <w:sz w:val="24"/>
      <w:szCs w:val="24"/>
      <w:lang w:val="en-GB"/>
    </w:rPr>
  </w:style>
  <w:style w:type="character" w:customStyle="1" w:styleId="Heading1Char">
    <w:name w:val="Heading 1 Char"/>
    <w:basedOn w:val="DefaultParagraphFont"/>
    <w:link w:val="Heading1"/>
    <w:uiPriority w:val="9"/>
    <w:rsid w:val="00F839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39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3935"/>
    <w:rPr>
      <w:rFonts w:asciiTheme="majorHAnsi" w:eastAsiaTheme="majorEastAsia" w:hAnsiTheme="majorHAnsi" w:cstheme="majorBidi"/>
      <w:color w:val="1F3763" w:themeColor="accent1" w:themeShade="7F"/>
      <w:sz w:val="24"/>
      <w:szCs w:val="24"/>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F83935"/>
    <w:pPr>
      <w:spacing w:after="0" w:line="240" w:lineRule="auto"/>
    </w:pPr>
    <w:rPr>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F83935"/>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F83935"/>
    <w:rPr>
      <w:vertAlign w:val="superscript"/>
    </w:rPr>
  </w:style>
  <w:style w:type="paragraph" w:styleId="Title">
    <w:name w:val="Title"/>
    <w:basedOn w:val="Normal"/>
    <w:next w:val="Normal"/>
    <w:link w:val="TitleChar"/>
    <w:uiPriority w:val="10"/>
    <w:qFormat/>
    <w:rsid w:val="00F83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3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3935"/>
    <w:rPr>
      <w:color w:val="0000FF"/>
      <w:u w:val="single"/>
    </w:rPr>
  </w:style>
  <w:style w:type="paragraph" w:styleId="Header">
    <w:name w:val="header"/>
    <w:basedOn w:val="Normal"/>
    <w:link w:val="HeaderChar"/>
    <w:uiPriority w:val="99"/>
    <w:unhideWhenUsed/>
    <w:rsid w:val="0014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503"/>
  </w:style>
  <w:style w:type="paragraph" w:styleId="Footer">
    <w:name w:val="footer"/>
    <w:basedOn w:val="Normal"/>
    <w:link w:val="FooterChar"/>
    <w:uiPriority w:val="99"/>
    <w:unhideWhenUsed/>
    <w:rsid w:val="0014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503"/>
  </w:style>
  <w:style w:type="paragraph" w:styleId="ListParagraph">
    <w:name w:val="List Paragraph"/>
    <w:aliases w:val="Akapit z listą BS,Outlines a.b.c.,List_Paragraph,Multilevel para_II,Akapit z lista BS,References,Numbered List Paragraph,Numbered Paragraph,Main numbered paragraph,List Paragraph1,OBC Bullet,List Paragraph11,Normal numbered,Citation List"/>
    <w:basedOn w:val="Normal"/>
    <w:link w:val="ListParagraphChar"/>
    <w:uiPriority w:val="34"/>
    <w:qFormat/>
    <w:rsid w:val="0037704F"/>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link w:val="ListParagraph"/>
    <w:uiPriority w:val="34"/>
    <w:qFormat/>
    <w:locked/>
    <w:rsid w:val="00BD66B8"/>
  </w:style>
  <w:style w:type="character" w:customStyle="1" w:styleId="UnresolvedMention1">
    <w:name w:val="Unresolved Mention1"/>
    <w:basedOn w:val="DefaultParagraphFont"/>
    <w:uiPriority w:val="99"/>
    <w:semiHidden/>
    <w:unhideWhenUsed/>
    <w:rsid w:val="008B22A8"/>
    <w:rPr>
      <w:color w:val="605E5C"/>
      <w:shd w:val="clear" w:color="auto" w:fill="E1DFDD"/>
    </w:rPr>
  </w:style>
  <w:style w:type="table" w:styleId="TableGrid">
    <w:name w:val="Table Grid"/>
    <w:basedOn w:val="TableNormal"/>
    <w:uiPriority w:val="39"/>
    <w:rsid w:val="0063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317E8"/>
    <w:pPr>
      <w:tabs>
        <w:tab w:val="left" w:pos="440"/>
        <w:tab w:val="right" w:leader="dot" w:pos="9350"/>
      </w:tabs>
      <w:spacing w:after="0" w:line="240" w:lineRule="auto"/>
    </w:pPr>
  </w:style>
  <w:style w:type="paragraph" w:styleId="TOC2">
    <w:name w:val="toc 2"/>
    <w:basedOn w:val="Normal"/>
    <w:next w:val="Normal"/>
    <w:autoRedefine/>
    <w:uiPriority w:val="39"/>
    <w:unhideWhenUsed/>
    <w:rsid w:val="007A5086"/>
    <w:pPr>
      <w:tabs>
        <w:tab w:val="left" w:pos="660"/>
        <w:tab w:val="right" w:leader="dot" w:pos="9350"/>
      </w:tabs>
      <w:spacing w:after="0" w:line="240" w:lineRule="auto"/>
      <w:ind w:left="220"/>
    </w:pPr>
  </w:style>
  <w:style w:type="character" w:styleId="CommentReference">
    <w:name w:val="annotation reference"/>
    <w:basedOn w:val="DefaultParagraphFont"/>
    <w:uiPriority w:val="99"/>
    <w:unhideWhenUsed/>
    <w:rsid w:val="00D67E92"/>
    <w:rPr>
      <w:sz w:val="16"/>
      <w:szCs w:val="16"/>
    </w:rPr>
  </w:style>
  <w:style w:type="paragraph" w:styleId="CommentText">
    <w:name w:val="annotation text"/>
    <w:basedOn w:val="Normal"/>
    <w:link w:val="CommentTextChar"/>
    <w:uiPriority w:val="99"/>
    <w:unhideWhenUsed/>
    <w:qFormat/>
    <w:rsid w:val="00D67E92"/>
    <w:pPr>
      <w:spacing w:line="240" w:lineRule="auto"/>
    </w:pPr>
    <w:rPr>
      <w:sz w:val="20"/>
      <w:szCs w:val="20"/>
    </w:rPr>
  </w:style>
  <w:style w:type="character" w:customStyle="1" w:styleId="CommentTextChar">
    <w:name w:val="Comment Text Char"/>
    <w:basedOn w:val="DefaultParagraphFont"/>
    <w:link w:val="CommentText"/>
    <w:uiPriority w:val="99"/>
    <w:qFormat/>
    <w:rsid w:val="00D67E92"/>
    <w:rPr>
      <w:sz w:val="20"/>
      <w:szCs w:val="20"/>
    </w:rPr>
  </w:style>
  <w:style w:type="paragraph" w:styleId="CommentSubject">
    <w:name w:val="annotation subject"/>
    <w:basedOn w:val="CommentText"/>
    <w:next w:val="CommentText"/>
    <w:link w:val="CommentSubjectChar"/>
    <w:uiPriority w:val="99"/>
    <w:semiHidden/>
    <w:unhideWhenUsed/>
    <w:rsid w:val="00D67E92"/>
    <w:rPr>
      <w:b/>
      <w:bCs/>
    </w:rPr>
  </w:style>
  <w:style w:type="character" w:customStyle="1" w:styleId="CommentSubjectChar">
    <w:name w:val="Comment Subject Char"/>
    <w:basedOn w:val="CommentTextChar"/>
    <w:link w:val="CommentSubject"/>
    <w:uiPriority w:val="99"/>
    <w:semiHidden/>
    <w:rsid w:val="00D67E92"/>
    <w:rPr>
      <w:b/>
      <w:bCs/>
      <w:sz w:val="20"/>
      <w:szCs w:val="20"/>
    </w:rPr>
  </w:style>
  <w:style w:type="paragraph" w:styleId="Caption">
    <w:name w:val="caption"/>
    <w:basedOn w:val="Normal"/>
    <w:next w:val="Normal"/>
    <w:uiPriority w:val="35"/>
    <w:unhideWhenUsed/>
    <w:qFormat/>
    <w:rsid w:val="009321C5"/>
    <w:pPr>
      <w:spacing w:after="200" w:line="240" w:lineRule="auto"/>
    </w:pPr>
    <w:rPr>
      <w:i/>
      <w:iCs/>
      <w:color w:val="44546A" w:themeColor="text2"/>
      <w:sz w:val="18"/>
      <w:szCs w:val="18"/>
    </w:rPr>
  </w:style>
  <w:style w:type="paragraph" w:customStyle="1" w:styleId="Default">
    <w:name w:val="Default"/>
    <w:rsid w:val="00C22243"/>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B32CFB"/>
    <w:rPr>
      <w:i/>
      <w:iCs/>
      <w:color w:val="4472C4" w:themeColor="accent1"/>
    </w:rPr>
  </w:style>
  <w:style w:type="paragraph" w:styleId="Revision">
    <w:name w:val="Revision"/>
    <w:hidden/>
    <w:uiPriority w:val="99"/>
    <w:semiHidden/>
    <w:rsid w:val="002D5832"/>
    <w:pPr>
      <w:spacing w:after="0" w:line="240" w:lineRule="auto"/>
    </w:pPr>
  </w:style>
  <w:style w:type="table" w:customStyle="1" w:styleId="GridTable1Light-Accent11">
    <w:name w:val="Grid Table 1 Light - Accent 11"/>
    <w:basedOn w:val="TableNormal"/>
    <w:uiPriority w:val="46"/>
    <w:rsid w:val="00D4343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4343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D4343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7040DD"/>
    <w:pPr>
      <w:spacing w:before="240" w:line="240" w:lineRule="exact"/>
      <w:jc w:val="both"/>
    </w:pPr>
    <w:rPr>
      <w:vertAlign w:val="superscript"/>
    </w:rPr>
  </w:style>
  <w:style w:type="character" w:styleId="FollowedHyperlink">
    <w:name w:val="FollowedHyperlink"/>
    <w:basedOn w:val="DefaultParagraphFont"/>
    <w:uiPriority w:val="99"/>
    <w:semiHidden/>
    <w:unhideWhenUsed/>
    <w:rsid w:val="0074136A"/>
    <w:rPr>
      <w:color w:val="954F72" w:themeColor="followedHyperlink"/>
      <w:u w:val="single"/>
    </w:rPr>
  </w:style>
  <w:style w:type="paragraph" w:styleId="TOC3">
    <w:name w:val="toc 3"/>
    <w:basedOn w:val="Normal"/>
    <w:next w:val="Normal"/>
    <w:autoRedefine/>
    <w:uiPriority w:val="39"/>
    <w:unhideWhenUsed/>
    <w:rsid w:val="000D55A5"/>
    <w:pPr>
      <w:tabs>
        <w:tab w:val="right" w:leader="dot" w:pos="9440"/>
      </w:tabs>
      <w:spacing w:after="0" w:line="240" w:lineRule="auto"/>
      <w:ind w:left="440"/>
    </w:pPr>
  </w:style>
  <w:style w:type="character" w:customStyle="1" w:styleId="Heading4Char">
    <w:name w:val="Heading 4 Char"/>
    <w:basedOn w:val="DefaultParagraphFont"/>
    <w:link w:val="Heading4"/>
    <w:uiPriority w:val="9"/>
    <w:rsid w:val="00B85D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85DDE"/>
    <w:rPr>
      <w:rFonts w:asciiTheme="majorHAnsi" w:eastAsiaTheme="majorEastAsia" w:hAnsiTheme="majorHAnsi" w:cstheme="majorBidi"/>
      <w:color w:val="2F5496" w:themeColor="accent1" w:themeShade="BF"/>
    </w:rPr>
  </w:style>
  <w:style w:type="paragraph" w:styleId="TOC5">
    <w:name w:val="toc 5"/>
    <w:basedOn w:val="Normal"/>
    <w:next w:val="Normal"/>
    <w:autoRedefine/>
    <w:uiPriority w:val="39"/>
    <w:unhideWhenUsed/>
    <w:rsid w:val="00D128CE"/>
    <w:pPr>
      <w:tabs>
        <w:tab w:val="right" w:leader="dot" w:pos="9016"/>
      </w:tabs>
      <w:spacing w:after="0" w:line="240" w:lineRule="auto"/>
      <w:ind w:left="880"/>
    </w:pPr>
  </w:style>
  <w:style w:type="paragraph" w:styleId="TOC4">
    <w:name w:val="toc 4"/>
    <w:basedOn w:val="Normal"/>
    <w:next w:val="Normal"/>
    <w:autoRedefine/>
    <w:uiPriority w:val="39"/>
    <w:unhideWhenUsed/>
    <w:rsid w:val="00386DBA"/>
    <w:pPr>
      <w:tabs>
        <w:tab w:val="left" w:pos="284"/>
        <w:tab w:val="left" w:pos="1540"/>
        <w:tab w:val="right" w:leader="dot" w:pos="9440"/>
      </w:tabs>
      <w:spacing w:after="0" w:line="240" w:lineRule="auto"/>
      <w:ind w:left="284"/>
    </w:pPr>
    <w:rPr>
      <w:rFonts w:eastAsiaTheme="minorEastAsia"/>
    </w:rPr>
  </w:style>
  <w:style w:type="paragraph" w:styleId="TOC6">
    <w:name w:val="toc 6"/>
    <w:basedOn w:val="Normal"/>
    <w:next w:val="Normal"/>
    <w:autoRedefine/>
    <w:uiPriority w:val="39"/>
    <w:unhideWhenUsed/>
    <w:rsid w:val="0000327B"/>
    <w:pPr>
      <w:spacing w:after="100"/>
      <w:ind w:left="1100"/>
    </w:pPr>
    <w:rPr>
      <w:rFonts w:eastAsiaTheme="minorEastAsia"/>
    </w:rPr>
  </w:style>
  <w:style w:type="paragraph" w:styleId="TOC7">
    <w:name w:val="toc 7"/>
    <w:basedOn w:val="Normal"/>
    <w:next w:val="Normal"/>
    <w:autoRedefine/>
    <w:uiPriority w:val="39"/>
    <w:unhideWhenUsed/>
    <w:rsid w:val="0000327B"/>
    <w:pPr>
      <w:spacing w:after="100"/>
      <w:ind w:left="1320"/>
    </w:pPr>
    <w:rPr>
      <w:rFonts w:eastAsiaTheme="minorEastAsia"/>
    </w:rPr>
  </w:style>
  <w:style w:type="paragraph" w:styleId="TOC8">
    <w:name w:val="toc 8"/>
    <w:basedOn w:val="Normal"/>
    <w:next w:val="Normal"/>
    <w:autoRedefine/>
    <w:uiPriority w:val="39"/>
    <w:unhideWhenUsed/>
    <w:rsid w:val="0000327B"/>
    <w:pPr>
      <w:spacing w:after="100"/>
      <w:ind w:left="1540"/>
    </w:pPr>
    <w:rPr>
      <w:rFonts w:eastAsiaTheme="minorEastAsia"/>
    </w:rPr>
  </w:style>
  <w:style w:type="paragraph" w:styleId="TOC9">
    <w:name w:val="toc 9"/>
    <w:basedOn w:val="Normal"/>
    <w:next w:val="Normal"/>
    <w:autoRedefine/>
    <w:uiPriority w:val="39"/>
    <w:unhideWhenUsed/>
    <w:rsid w:val="0000327B"/>
    <w:pPr>
      <w:spacing w:after="100"/>
      <w:ind w:left="1760"/>
    </w:pPr>
    <w:rPr>
      <w:rFonts w:eastAsiaTheme="minorEastAsia"/>
    </w:rPr>
  </w:style>
  <w:style w:type="paragraph" w:styleId="BalloonText">
    <w:name w:val="Balloon Text"/>
    <w:basedOn w:val="Normal"/>
    <w:link w:val="BalloonTextChar"/>
    <w:uiPriority w:val="99"/>
    <w:semiHidden/>
    <w:unhideWhenUsed/>
    <w:rsid w:val="002D4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8D2"/>
    <w:rPr>
      <w:rFonts w:ascii="Segoe UI" w:hAnsi="Segoe UI" w:cs="Segoe UI"/>
      <w:sz w:val="18"/>
      <w:szCs w:val="18"/>
    </w:rPr>
  </w:style>
  <w:style w:type="character" w:customStyle="1" w:styleId="UnresolvedMention2">
    <w:name w:val="Unresolved Mention2"/>
    <w:basedOn w:val="DefaultParagraphFont"/>
    <w:uiPriority w:val="99"/>
    <w:semiHidden/>
    <w:unhideWhenUsed/>
    <w:rsid w:val="00D92494"/>
    <w:rPr>
      <w:color w:val="605E5C"/>
      <w:shd w:val="clear" w:color="auto" w:fill="E1DFDD"/>
    </w:rPr>
  </w:style>
  <w:style w:type="character" w:styleId="Emphasis">
    <w:name w:val="Emphasis"/>
    <w:basedOn w:val="DefaultParagraphFont"/>
    <w:uiPriority w:val="20"/>
    <w:qFormat/>
    <w:rsid w:val="000A0DE6"/>
    <w:rPr>
      <w:i/>
      <w:iCs/>
    </w:rPr>
  </w:style>
  <w:style w:type="character" w:customStyle="1" w:styleId="UnresolvedMention3">
    <w:name w:val="Unresolved Mention3"/>
    <w:basedOn w:val="DefaultParagraphFont"/>
    <w:uiPriority w:val="99"/>
    <w:semiHidden/>
    <w:unhideWhenUsed/>
    <w:rsid w:val="005F355B"/>
    <w:rPr>
      <w:color w:val="605E5C"/>
      <w:shd w:val="clear" w:color="auto" w:fill="E1DFDD"/>
    </w:rPr>
  </w:style>
  <w:style w:type="character" w:customStyle="1" w:styleId="Heading6Char">
    <w:name w:val="Heading 6 Char"/>
    <w:basedOn w:val="DefaultParagraphFont"/>
    <w:link w:val="Heading6"/>
    <w:uiPriority w:val="9"/>
    <w:rsid w:val="008B4B32"/>
    <w:rPr>
      <w:rFonts w:asciiTheme="majorHAnsi" w:eastAsiaTheme="majorEastAsia" w:hAnsiTheme="majorHAnsi" w:cstheme="majorBidi"/>
      <w:color w:val="1F3763" w:themeColor="accent1" w:themeShade="7F"/>
    </w:rPr>
  </w:style>
  <w:style w:type="character" w:customStyle="1" w:styleId="UnresolvedMention4">
    <w:name w:val="Unresolved Mention4"/>
    <w:basedOn w:val="DefaultParagraphFont"/>
    <w:uiPriority w:val="99"/>
    <w:semiHidden/>
    <w:unhideWhenUsed/>
    <w:rsid w:val="006F53EC"/>
    <w:rPr>
      <w:color w:val="605E5C"/>
      <w:shd w:val="clear" w:color="auto" w:fill="E1DFDD"/>
    </w:rPr>
  </w:style>
  <w:style w:type="character" w:customStyle="1" w:styleId="UnresolvedMention">
    <w:name w:val="Unresolved Mention"/>
    <w:basedOn w:val="DefaultParagraphFont"/>
    <w:uiPriority w:val="99"/>
    <w:semiHidden/>
    <w:unhideWhenUsed/>
    <w:rsid w:val="00571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0505">
      <w:bodyDiv w:val="1"/>
      <w:marLeft w:val="0"/>
      <w:marRight w:val="0"/>
      <w:marTop w:val="0"/>
      <w:marBottom w:val="0"/>
      <w:divBdr>
        <w:top w:val="none" w:sz="0" w:space="0" w:color="auto"/>
        <w:left w:val="none" w:sz="0" w:space="0" w:color="auto"/>
        <w:bottom w:val="none" w:sz="0" w:space="0" w:color="auto"/>
        <w:right w:val="none" w:sz="0" w:space="0" w:color="auto"/>
      </w:divBdr>
    </w:div>
    <w:div w:id="287466893">
      <w:bodyDiv w:val="1"/>
      <w:marLeft w:val="0"/>
      <w:marRight w:val="0"/>
      <w:marTop w:val="0"/>
      <w:marBottom w:val="0"/>
      <w:divBdr>
        <w:top w:val="none" w:sz="0" w:space="0" w:color="auto"/>
        <w:left w:val="none" w:sz="0" w:space="0" w:color="auto"/>
        <w:bottom w:val="none" w:sz="0" w:space="0" w:color="auto"/>
        <w:right w:val="none" w:sz="0" w:space="0" w:color="auto"/>
      </w:divBdr>
    </w:div>
    <w:div w:id="342636149">
      <w:bodyDiv w:val="1"/>
      <w:marLeft w:val="0"/>
      <w:marRight w:val="0"/>
      <w:marTop w:val="0"/>
      <w:marBottom w:val="0"/>
      <w:divBdr>
        <w:top w:val="none" w:sz="0" w:space="0" w:color="auto"/>
        <w:left w:val="none" w:sz="0" w:space="0" w:color="auto"/>
        <w:bottom w:val="none" w:sz="0" w:space="0" w:color="auto"/>
        <w:right w:val="none" w:sz="0" w:space="0" w:color="auto"/>
      </w:divBdr>
    </w:div>
    <w:div w:id="694774027">
      <w:bodyDiv w:val="1"/>
      <w:marLeft w:val="0"/>
      <w:marRight w:val="0"/>
      <w:marTop w:val="0"/>
      <w:marBottom w:val="0"/>
      <w:divBdr>
        <w:top w:val="none" w:sz="0" w:space="0" w:color="auto"/>
        <w:left w:val="none" w:sz="0" w:space="0" w:color="auto"/>
        <w:bottom w:val="none" w:sz="0" w:space="0" w:color="auto"/>
        <w:right w:val="none" w:sz="0" w:space="0" w:color="auto"/>
      </w:divBdr>
    </w:div>
    <w:div w:id="736367144">
      <w:bodyDiv w:val="1"/>
      <w:marLeft w:val="0"/>
      <w:marRight w:val="0"/>
      <w:marTop w:val="0"/>
      <w:marBottom w:val="0"/>
      <w:divBdr>
        <w:top w:val="none" w:sz="0" w:space="0" w:color="auto"/>
        <w:left w:val="none" w:sz="0" w:space="0" w:color="auto"/>
        <w:bottom w:val="none" w:sz="0" w:space="0" w:color="auto"/>
        <w:right w:val="none" w:sz="0" w:space="0" w:color="auto"/>
      </w:divBdr>
    </w:div>
    <w:div w:id="856849944">
      <w:bodyDiv w:val="1"/>
      <w:marLeft w:val="0"/>
      <w:marRight w:val="0"/>
      <w:marTop w:val="0"/>
      <w:marBottom w:val="0"/>
      <w:divBdr>
        <w:top w:val="none" w:sz="0" w:space="0" w:color="auto"/>
        <w:left w:val="none" w:sz="0" w:space="0" w:color="auto"/>
        <w:bottom w:val="none" w:sz="0" w:space="0" w:color="auto"/>
        <w:right w:val="none" w:sz="0" w:space="0" w:color="auto"/>
      </w:divBdr>
    </w:div>
    <w:div w:id="1160464984">
      <w:bodyDiv w:val="1"/>
      <w:marLeft w:val="0"/>
      <w:marRight w:val="0"/>
      <w:marTop w:val="0"/>
      <w:marBottom w:val="0"/>
      <w:divBdr>
        <w:top w:val="none" w:sz="0" w:space="0" w:color="auto"/>
        <w:left w:val="none" w:sz="0" w:space="0" w:color="auto"/>
        <w:bottom w:val="none" w:sz="0" w:space="0" w:color="auto"/>
        <w:right w:val="none" w:sz="0" w:space="0" w:color="auto"/>
      </w:divBdr>
    </w:div>
    <w:div w:id="1198347918">
      <w:bodyDiv w:val="1"/>
      <w:marLeft w:val="0"/>
      <w:marRight w:val="0"/>
      <w:marTop w:val="0"/>
      <w:marBottom w:val="0"/>
      <w:divBdr>
        <w:top w:val="none" w:sz="0" w:space="0" w:color="auto"/>
        <w:left w:val="none" w:sz="0" w:space="0" w:color="auto"/>
        <w:bottom w:val="none" w:sz="0" w:space="0" w:color="auto"/>
        <w:right w:val="none" w:sz="0" w:space="0" w:color="auto"/>
      </w:divBdr>
    </w:div>
    <w:div w:id="1239291559">
      <w:bodyDiv w:val="1"/>
      <w:marLeft w:val="0"/>
      <w:marRight w:val="0"/>
      <w:marTop w:val="0"/>
      <w:marBottom w:val="0"/>
      <w:divBdr>
        <w:top w:val="none" w:sz="0" w:space="0" w:color="auto"/>
        <w:left w:val="none" w:sz="0" w:space="0" w:color="auto"/>
        <w:bottom w:val="none" w:sz="0" w:space="0" w:color="auto"/>
        <w:right w:val="none" w:sz="0" w:space="0" w:color="auto"/>
      </w:divBdr>
    </w:div>
    <w:div w:id="1240021966">
      <w:bodyDiv w:val="1"/>
      <w:marLeft w:val="0"/>
      <w:marRight w:val="0"/>
      <w:marTop w:val="0"/>
      <w:marBottom w:val="0"/>
      <w:divBdr>
        <w:top w:val="none" w:sz="0" w:space="0" w:color="auto"/>
        <w:left w:val="none" w:sz="0" w:space="0" w:color="auto"/>
        <w:bottom w:val="none" w:sz="0" w:space="0" w:color="auto"/>
        <w:right w:val="none" w:sz="0" w:space="0" w:color="auto"/>
      </w:divBdr>
    </w:div>
    <w:div w:id="1305231779">
      <w:bodyDiv w:val="1"/>
      <w:marLeft w:val="0"/>
      <w:marRight w:val="0"/>
      <w:marTop w:val="0"/>
      <w:marBottom w:val="0"/>
      <w:divBdr>
        <w:top w:val="none" w:sz="0" w:space="0" w:color="auto"/>
        <w:left w:val="none" w:sz="0" w:space="0" w:color="auto"/>
        <w:bottom w:val="none" w:sz="0" w:space="0" w:color="auto"/>
        <w:right w:val="none" w:sz="0" w:space="0" w:color="auto"/>
      </w:divBdr>
    </w:div>
    <w:div w:id="1321889279">
      <w:bodyDiv w:val="1"/>
      <w:marLeft w:val="0"/>
      <w:marRight w:val="0"/>
      <w:marTop w:val="0"/>
      <w:marBottom w:val="0"/>
      <w:divBdr>
        <w:top w:val="none" w:sz="0" w:space="0" w:color="auto"/>
        <w:left w:val="none" w:sz="0" w:space="0" w:color="auto"/>
        <w:bottom w:val="none" w:sz="0" w:space="0" w:color="auto"/>
        <w:right w:val="none" w:sz="0" w:space="0" w:color="auto"/>
      </w:divBdr>
    </w:div>
    <w:div w:id="1373723001">
      <w:bodyDiv w:val="1"/>
      <w:marLeft w:val="0"/>
      <w:marRight w:val="0"/>
      <w:marTop w:val="0"/>
      <w:marBottom w:val="0"/>
      <w:divBdr>
        <w:top w:val="none" w:sz="0" w:space="0" w:color="auto"/>
        <w:left w:val="none" w:sz="0" w:space="0" w:color="auto"/>
        <w:bottom w:val="none" w:sz="0" w:space="0" w:color="auto"/>
        <w:right w:val="none" w:sz="0" w:space="0" w:color="auto"/>
      </w:divBdr>
    </w:div>
    <w:div w:id="1391810433">
      <w:bodyDiv w:val="1"/>
      <w:marLeft w:val="0"/>
      <w:marRight w:val="0"/>
      <w:marTop w:val="0"/>
      <w:marBottom w:val="0"/>
      <w:divBdr>
        <w:top w:val="none" w:sz="0" w:space="0" w:color="auto"/>
        <w:left w:val="none" w:sz="0" w:space="0" w:color="auto"/>
        <w:bottom w:val="none" w:sz="0" w:space="0" w:color="auto"/>
        <w:right w:val="none" w:sz="0" w:space="0" w:color="auto"/>
      </w:divBdr>
    </w:div>
    <w:div w:id="1529953033">
      <w:bodyDiv w:val="1"/>
      <w:marLeft w:val="0"/>
      <w:marRight w:val="0"/>
      <w:marTop w:val="0"/>
      <w:marBottom w:val="0"/>
      <w:divBdr>
        <w:top w:val="none" w:sz="0" w:space="0" w:color="auto"/>
        <w:left w:val="none" w:sz="0" w:space="0" w:color="auto"/>
        <w:bottom w:val="none" w:sz="0" w:space="0" w:color="auto"/>
        <w:right w:val="none" w:sz="0" w:space="0" w:color="auto"/>
      </w:divBdr>
    </w:div>
    <w:div w:id="1829863010">
      <w:bodyDiv w:val="1"/>
      <w:marLeft w:val="0"/>
      <w:marRight w:val="0"/>
      <w:marTop w:val="0"/>
      <w:marBottom w:val="0"/>
      <w:divBdr>
        <w:top w:val="none" w:sz="0" w:space="0" w:color="auto"/>
        <w:left w:val="none" w:sz="0" w:space="0" w:color="auto"/>
        <w:bottom w:val="none" w:sz="0" w:space="0" w:color="auto"/>
        <w:right w:val="none" w:sz="0" w:space="0" w:color="auto"/>
      </w:divBdr>
    </w:div>
    <w:div w:id="19941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docs.live.net/e447128abf19afde/Desktop/Output%20Library%20-%20Interreg%20(interreg-central.eu)" TargetMode="External"/><Relationship Id="rId20"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terregeurope.eu/news-and-events/news/8205/testing-new-approaches-with-pilot-actions/"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22" Type="http://schemas.openxmlformats.org/officeDocument/2006/relationships/hyperlink" Target="https://ec.europa.eu/regional_policy/sources/policy/evaluations/guidance/2021/transport-indicators/methodl_support_indicators_post_2020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BF00-6F6E-4ECA-9186-29A8E1A9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6223</Words>
  <Characters>35476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Botezatu</dc:creator>
  <cp:keywords/>
  <dc:description/>
  <cp:lastModifiedBy>Marcela Glodeanu</cp:lastModifiedBy>
  <cp:revision>36</cp:revision>
  <dcterms:created xsi:type="dcterms:W3CDTF">2022-11-17T09:44:00Z</dcterms:created>
  <dcterms:modified xsi:type="dcterms:W3CDTF">2023-04-19T12:29:00Z</dcterms:modified>
</cp:coreProperties>
</file>